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FB" w:rsidRDefault="00EC1888" w:rsidP="00D11E4A">
      <w:pPr>
        <w:pStyle w:val="NormalWeb"/>
        <w:jc w:val="center"/>
        <w:rPr>
          <w:rFonts w:asciiTheme="minorHAnsi" w:hAnsiTheme="minorHAnsi"/>
          <w:sz w:val="22"/>
          <w:szCs w:val="22"/>
        </w:rPr>
      </w:pPr>
      <w:r>
        <w:rPr>
          <w:rFonts w:asciiTheme="minorHAnsi" w:hAnsiTheme="minorHAnsi"/>
          <w:noProof/>
          <w:sz w:val="22"/>
          <w:szCs w:val="22"/>
        </w:rPr>
        <w:drawing>
          <wp:inline distT="0" distB="0" distL="0" distR="0">
            <wp:extent cx="3708291" cy="70589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l_logo_horizontal-3.jpg"/>
                    <pic:cNvPicPr/>
                  </pic:nvPicPr>
                  <pic:blipFill>
                    <a:blip r:embed="rId8">
                      <a:extLst>
                        <a:ext uri="{28A0092B-C50C-407E-A947-70E740481C1C}">
                          <a14:useLocalDpi xmlns:a14="http://schemas.microsoft.com/office/drawing/2010/main" val="0"/>
                        </a:ext>
                      </a:extLst>
                    </a:blip>
                    <a:stretch>
                      <a:fillRect/>
                    </a:stretch>
                  </pic:blipFill>
                  <pic:spPr>
                    <a:xfrm>
                      <a:off x="0" y="0"/>
                      <a:ext cx="3933873" cy="748834"/>
                    </a:xfrm>
                    <a:prstGeom prst="rect">
                      <a:avLst/>
                    </a:prstGeom>
                  </pic:spPr>
                </pic:pic>
              </a:graphicData>
            </a:graphic>
          </wp:inline>
        </w:drawing>
      </w:r>
    </w:p>
    <w:p w:rsidR="001C7DB4" w:rsidRDefault="001C7DB4" w:rsidP="00964D07">
      <w:pPr>
        <w:pStyle w:val="NormalWeb"/>
        <w:rPr>
          <w:rFonts w:asciiTheme="minorHAnsi" w:hAnsiTheme="minorHAnsi"/>
          <w:b/>
          <w:sz w:val="32"/>
          <w:szCs w:val="32"/>
        </w:rPr>
      </w:pPr>
    </w:p>
    <w:p w:rsidR="00964D07" w:rsidRPr="00A03010" w:rsidRDefault="00964D07" w:rsidP="00964D07">
      <w:pPr>
        <w:pStyle w:val="NormalWeb"/>
        <w:rPr>
          <w:rFonts w:asciiTheme="minorHAnsi" w:hAnsiTheme="minorHAnsi"/>
          <w:b/>
          <w:sz w:val="32"/>
          <w:szCs w:val="32"/>
        </w:rPr>
      </w:pPr>
      <w:r w:rsidRPr="00A03010">
        <w:rPr>
          <w:rFonts w:asciiTheme="minorHAnsi" w:hAnsiTheme="minorHAnsi"/>
          <w:b/>
          <w:sz w:val="32"/>
          <w:szCs w:val="32"/>
        </w:rPr>
        <w:t xml:space="preserve">Patient Financial Agreement </w:t>
      </w:r>
    </w:p>
    <w:p w:rsidR="00D128B3" w:rsidRDefault="00964D07" w:rsidP="00964D07">
      <w:pPr>
        <w:pStyle w:val="NormalWeb"/>
        <w:rPr>
          <w:rFonts w:asciiTheme="minorHAnsi" w:hAnsiTheme="minorHAnsi"/>
          <w:sz w:val="22"/>
          <w:szCs w:val="22"/>
        </w:rPr>
      </w:pPr>
      <w:r w:rsidRPr="009B3945">
        <w:rPr>
          <w:rFonts w:asciiTheme="minorHAnsi" w:hAnsiTheme="minorHAnsi"/>
          <w:sz w:val="22"/>
          <w:szCs w:val="22"/>
        </w:rPr>
        <w:t>1. I understand that the services or proced</w:t>
      </w:r>
      <w:r>
        <w:rPr>
          <w:rFonts w:asciiTheme="minorHAnsi" w:hAnsiTheme="minorHAnsi"/>
          <w:sz w:val="22"/>
          <w:szCs w:val="22"/>
        </w:rPr>
        <w:t xml:space="preserve">ures rendered by </w:t>
      </w:r>
      <w:proofErr w:type="spellStart"/>
      <w:r>
        <w:rPr>
          <w:rFonts w:asciiTheme="minorHAnsi" w:hAnsiTheme="minorHAnsi"/>
          <w:sz w:val="22"/>
          <w:szCs w:val="22"/>
        </w:rPr>
        <w:t>Raminder</w:t>
      </w:r>
      <w:proofErr w:type="spellEnd"/>
      <w:r>
        <w:rPr>
          <w:rFonts w:asciiTheme="minorHAnsi" w:hAnsiTheme="minorHAnsi"/>
          <w:sz w:val="22"/>
          <w:szCs w:val="22"/>
        </w:rPr>
        <w:t xml:space="preserve"> </w:t>
      </w:r>
      <w:proofErr w:type="spellStart"/>
      <w:r>
        <w:rPr>
          <w:rFonts w:asciiTheme="minorHAnsi" w:hAnsiTheme="minorHAnsi"/>
          <w:sz w:val="22"/>
          <w:szCs w:val="22"/>
        </w:rPr>
        <w:t>Saluja</w:t>
      </w:r>
      <w:proofErr w:type="spellEnd"/>
      <w:r>
        <w:rPr>
          <w:rFonts w:asciiTheme="minorHAnsi" w:hAnsiTheme="minorHAnsi"/>
          <w:sz w:val="22"/>
          <w:szCs w:val="22"/>
        </w:rPr>
        <w:t xml:space="preserve">, MD </w:t>
      </w:r>
      <w:r w:rsidRPr="009B3945">
        <w:rPr>
          <w:rFonts w:asciiTheme="minorHAnsi" w:hAnsiTheme="minorHAnsi"/>
          <w:sz w:val="22"/>
          <w:szCs w:val="22"/>
        </w:rPr>
        <w:t>are completely cosmetic in nature and not covered by insurance.  No claims will be filed today or in the future for any cosmetic procedures.  For your convenience, we offer several paymen</w:t>
      </w:r>
      <w:r w:rsidR="00635FCA">
        <w:rPr>
          <w:rFonts w:asciiTheme="minorHAnsi" w:hAnsiTheme="minorHAnsi"/>
          <w:sz w:val="22"/>
          <w:szCs w:val="22"/>
        </w:rPr>
        <w:t>t options including: cash,</w:t>
      </w:r>
      <w:r w:rsidR="009B67F2">
        <w:rPr>
          <w:rFonts w:asciiTheme="minorHAnsi" w:hAnsiTheme="minorHAnsi"/>
          <w:sz w:val="22"/>
          <w:szCs w:val="22"/>
        </w:rPr>
        <w:t xml:space="preserve"> personal check with driver</w:t>
      </w:r>
      <w:r w:rsidR="00DE014A">
        <w:rPr>
          <w:rFonts w:asciiTheme="minorHAnsi" w:hAnsiTheme="minorHAnsi"/>
          <w:sz w:val="22"/>
          <w:szCs w:val="22"/>
        </w:rPr>
        <w:t>’</w:t>
      </w:r>
      <w:r w:rsidR="009B67F2">
        <w:rPr>
          <w:rFonts w:asciiTheme="minorHAnsi" w:hAnsiTheme="minorHAnsi"/>
          <w:sz w:val="22"/>
          <w:szCs w:val="22"/>
        </w:rPr>
        <w:t>s license</w:t>
      </w:r>
      <w:r w:rsidRPr="009B3945">
        <w:rPr>
          <w:rFonts w:asciiTheme="minorHAnsi" w:hAnsiTheme="minorHAnsi"/>
          <w:sz w:val="22"/>
          <w:szCs w:val="22"/>
        </w:rPr>
        <w:t>, debit card and credit card (MasterCard, VISA, Discover and American Express).  For those patients who qualify, third party financing is also available through Care</w:t>
      </w:r>
      <w:r w:rsidR="00B97E74">
        <w:rPr>
          <w:rFonts w:asciiTheme="minorHAnsi" w:hAnsiTheme="minorHAnsi"/>
          <w:sz w:val="22"/>
          <w:szCs w:val="22"/>
        </w:rPr>
        <w:t xml:space="preserve"> </w:t>
      </w:r>
      <w:r w:rsidRPr="009B3945">
        <w:rPr>
          <w:rFonts w:asciiTheme="minorHAnsi" w:hAnsiTheme="minorHAnsi"/>
          <w:sz w:val="22"/>
          <w:szCs w:val="22"/>
        </w:rPr>
        <w:t>Credit</w:t>
      </w:r>
      <w:r>
        <w:rPr>
          <w:rFonts w:asciiTheme="minorHAnsi" w:hAnsiTheme="minorHAnsi"/>
          <w:sz w:val="22"/>
          <w:szCs w:val="22"/>
        </w:rPr>
        <w:t xml:space="preserve"> (for amounts greater than $300)</w:t>
      </w:r>
      <w:r w:rsidR="00B262B7">
        <w:rPr>
          <w:rFonts w:asciiTheme="minorHAnsi" w:hAnsiTheme="minorHAnsi"/>
          <w:sz w:val="22"/>
          <w:szCs w:val="22"/>
        </w:rPr>
        <w:t>.  Any refunds through Care Credit will be minus the 6% processing fee.</w:t>
      </w:r>
    </w:p>
    <w:p w:rsidR="00F8484C" w:rsidRDefault="00F8484C" w:rsidP="00964D07">
      <w:pPr>
        <w:pStyle w:val="NormalWeb"/>
        <w:rPr>
          <w:rFonts w:asciiTheme="minorHAnsi" w:hAnsiTheme="minorHAnsi"/>
          <w:sz w:val="22"/>
          <w:szCs w:val="22"/>
        </w:rPr>
      </w:pPr>
      <w:r>
        <w:rPr>
          <w:rFonts w:asciiTheme="minorHAnsi" w:hAnsiTheme="minorHAnsi"/>
          <w:sz w:val="22"/>
          <w:szCs w:val="22"/>
        </w:rPr>
        <w:t xml:space="preserve">2. All consultations will be </w:t>
      </w:r>
      <w:r w:rsidR="003E3E98">
        <w:rPr>
          <w:rFonts w:asciiTheme="minorHAnsi" w:hAnsiTheme="minorHAnsi"/>
          <w:sz w:val="22"/>
          <w:szCs w:val="22"/>
        </w:rPr>
        <w:t xml:space="preserve">charged $25. </w:t>
      </w:r>
      <w:r>
        <w:rPr>
          <w:rFonts w:asciiTheme="minorHAnsi" w:hAnsiTheme="minorHAnsi"/>
          <w:sz w:val="22"/>
          <w:szCs w:val="22"/>
        </w:rPr>
        <w:t xml:space="preserve"> If prescriptions are written or called into a pharmacy, a $25 fee will be charged.</w:t>
      </w:r>
    </w:p>
    <w:p w:rsidR="00964D07" w:rsidRDefault="001C7DB4" w:rsidP="00964D07">
      <w:pPr>
        <w:pStyle w:val="NormalWeb"/>
        <w:rPr>
          <w:rFonts w:asciiTheme="minorHAnsi" w:hAnsiTheme="minorHAnsi"/>
          <w:sz w:val="22"/>
          <w:szCs w:val="22"/>
        </w:rPr>
      </w:pPr>
      <w:r>
        <w:rPr>
          <w:rFonts w:asciiTheme="minorHAnsi" w:hAnsiTheme="minorHAnsi"/>
          <w:sz w:val="22"/>
          <w:szCs w:val="22"/>
        </w:rPr>
        <w:t>3</w:t>
      </w:r>
      <w:r w:rsidR="00964D07" w:rsidRPr="009B3945">
        <w:rPr>
          <w:rFonts w:asciiTheme="minorHAnsi" w:hAnsiTheme="minorHAnsi"/>
          <w:sz w:val="22"/>
          <w:szCs w:val="22"/>
        </w:rPr>
        <w:t xml:space="preserve">. Same Day Cosmetic Procedures- Full payment is due on the day that services are rendered.  </w:t>
      </w:r>
    </w:p>
    <w:p w:rsidR="00DD6E32" w:rsidRDefault="001C7DB4" w:rsidP="00964D07">
      <w:pPr>
        <w:pStyle w:val="NormalWeb"/>
        <w:rPr>
          <w:rFonts w:asciiTheme="minorHAnsi" w:hAnsiTheme="minorHAnsi"/>
          <w:sz w:val="22"/>
          <w:szCs w:val="22"/>
        </w:rPr>
      </w:pPr>
      <w:r>
        <w:rPr>
          <w:rFonts w:asciiTheme="minorHAnsi" w:hAnsiTheme="minorHAnsi"/>
          <w:sz w:val="22"/>
          <w:szCs w:val="22"/>
        </w:rPr>
        <w:t>4</w:t>
      </w:r>
      <w:r w:rsidR="00C55977">
        <w:rPr>
          <w:rFonts w:asciiTheme="minorHAnsi" w:hAnsiTheme="minorHAnsi"/>
          <w:sz w:val="22"/>
          <w:szCs w:val="22"/>
        </w:rPr>
        <w:t xml:space="preserve">.  We understand in some cases, scheduled appointments do occasionally need to be </w:t>
      </w:r>
      <w:proofErr w:type="gramStart"/>
      <w:r w:rsidR="00C55977">
        <w:rPr>
          <w:rFonts w:asciiTheme="minorHAnsi" w:hAnsiTheme="minorHAnsi"/>
          <w:sz w:val="22"/>
          <w:szCs w:val="22"/>
        </w:rPr>
        <w:t>cancelled</w:t>
      </w:r>
      <w:r w:rsidR="009D6A88">
        <w:rPr>
          <w:rFonts w:asciiTheme="minorHAnsi" w:hAnsiTheme="minorHAnsi"/>
          <w:sz w:val="22"/>
          <w:szCs w:val="22"/>
        </w:rPr>
        <w:t>/rescheduled</w:t>
      </w:r>
      <w:proofErr w:type="gramEnd"/>
      <w:r w:rsidR="00C55977">
        <w:rPr>
          <w:rFonts w:asciiTheme="minorHAnsi" w:hAnsiTheme="minorHAnsi"/>
          <w:sz w:val="22"/>
          <w:szCs w:val="22"/>
        </w:rPr>
        <w:t xml:space="preserve">.  We require a 24 advance notice to avoid a </w:t>
      </w:r>
      <w:r w:rsidR="009D6A88">
        <w:rPr>
          <w:rFonts w:asciiTheme="minorHAnsi" w:hAnsiTheme="minorHAnsi"/>
          <w:sz w:val="22"/>
          <w:szCs w:val="22"/>
        </w:rPr>
        <w:t>rescheduling/</w:t>
      </w:r>
      <w:r w:rsidR="00C55977">
        <w:rPr>
          <w:rFonts w:asciiTheme="minorHAnsi" w:hAnsiTheme="minorHAnsi"/>
          <w:sz w:val="22"/>
          <w:szCs w:val="22"/>
        </w:rPr>
        <w:t>cancella</w:t>
      </w:r>
      <w:r w:rsidR="00DD6E32">
        <w:rPr>
          <w:rFonts w:asciiTheme="minorHAnsi" w:hAnsiTheme="minorHAnsi"/>
          <w:sz w:val="22"/>
          <w:szCs w:val="22"/>
        </w:rPr>
        <w:t xml:space="preserve">tion fee.  Appointments scheduled </w:t>
      </w:r>
      <w:proofErr w:type="gramStart"/>
      <w:r w:rsidR="00DD6E32">
        <w:rPr>
          <w:rFonts w:asciiTheme="minorHAnsi" w:hAnsiTheme="minorHAnsi"/>
          <w:sz w:val="22"/>
          <w:szCs w:val="22"/>
        </w:rPr>
        <w:t xml:space="preserve">for </w:t>
      </w:r>
      <w:r w:rsidR="00C55977">
        <w:rPr>
          <w:rFonts w:asciiTheme="minorHAnsi" w:hAnsiTheme="minorHAnsi"/>
          <w:sz w:val="22"/>
          <w:szCs w:val="22"/>
        </w:rPr>
        <w:t xml:space="preserve"> less</w:t>
      </w:r>
      <w:proofErr w:type="gramEnd"/>
      <w:r w:rsidR="00C55977">
        <w:rPr>
          <w:rFonts w:asciiTheme="minorHAnsi" w:hAnsiTheme="minorHAnsi"/>
          <w:sz w:val="22"/>
          <w:szCs w:val="22"/>
        </w:rPr>
        <w:t xml:space="preserve"> than </w:t>
      </w:r>
      <w:r w:rsidR="00DD6E32">
        <w:rPr>
          <w:rFonts w:asciiTheme="minorHAnsi" w:hAnsiTheme="minorHAnsi"/>
          <w:sz w:val="22"/>
          <w:szCs w:val="22"/>
        </w:rPr>
        <w:t xml:space="preserve">a </w:t>
      </w:r>
      <w:r w:rsidR="00C55977">
        <w:rPr>
          <w:rFonts w:asciiTheme="minorHAnsi" w:hAnsiTheme="minorHAnsi"/>
          <w:sz w:val="22"/>
          <w:szCs w:val="22"/>
        </w:rPr>
        <w:t>1 hour app</w:t>
      </w:r>
      <w:r w:rsidR="00662836">
        <w:rPr>
          <w:rFonts w:asciiTheme="minorHAnsi" w:hAnsiTheme="minorHAnsi"/>
          <w:sz w:val="22"/>
          <w:szCs w:val="22"/>
        </w:rPr>
        <w:t>ointment time will be charged $25</w:t>
      </w:r>
      <w:r w:rsidR="00DD6E32">
        <w:rPr>
          <w:rFonts w:asciiTheme="minorHAnsi" w:hAnsiTheme="minorHAnsi"/>
          <w:sz w:val="22"/>
          <w:szCs w:val="22"/>
        </w:rPr>
        <w:t>.</w:t>
      </w:r>
    </w:p>
    <w:p w:rsidR="00DD6E32" w:rsidRDefault="00DD6E32" w:rsidP="00DD6E32">
      <w:pPr>
        <w:pStyle w:val="NormalWeb"/>
        <w:rPr>
          <w:rFonts w:asciiTheme="minorHAnsi" w:hAnsiTheme="minorHAnsi"/>
          <w:sz w:val="22"/>
          <w:szCs w:val="22"/>
        </w:rPr>
      </w:pPr>
      <w:r>
        <w:rPr>
          <w:rFonts w:asciiTheme="minorHAnsi" w:hAnsiTheme="minorHAnsi"/>
          <w:sz w:val="22"/>
          <w:szCs w:val="22"/>
        </w:rPr>
        <w:t>5. When an appointment of 1 hour or more is scheduled, a deposit reflective of treatment cost is collected</w:t>
      </w:r>
      <w:r w:rsidRPr="009B3945">
        <w:rPr>
          <w:rFonts w:asciiTheme="minorHAnsi" w:hAnsiTheme="minorHAnsi"/>
          <w:sz w:val="22"/>
          <w:szCs w:val="22"/>
        </w:rPr>
        <w:t xml:space="preserve"> to reserve your appointment. This deposit will be held on your account and applied toward any products or services in the office to be used within one year.  If the patient ca</w:t>
      </w:r>
      <w:r>
        <w:rPr>
          <w:rFonts w:asciiTheme="minorHAnsi" w:hAnsiTheme="minorHAnsi"/>
          <w:sz w:val="22"/>
          <w:szCs w:val="22"/>
        </w:rPr>
        <w:t>ncels their appointment within 48 business hours</w:t>
      </w:r>
      <w:r w:rsidRPr="009B3945">
        <w:rPr>
          <w:rFonts w:asciiTheme="minorHAnsi" w:hAnsiTheme="minorHAnsi"/>
          <w:sz w:val="22"/>
          <w:szCs w:val="22"/>
        </w:rPr>
        <w:t xml:space="preserve"> of the scheduled appointment or does not show for the appointment, the fee will be</w:t>
      </w:r>
      <w:r>
        <w:rPr>
          <w:rFonts w:asciiTheme="minorHAnsi" w:hAnsiTheme="minorHAnsi"/>
          <w:sz w:val="22"/>
          <w:szCs w:val="22"/>
        </w:rPr>
        <w:t xml:space="preserve"> forfeited </w:t>
      </w:r>
      <w:proofErr w:type="gramStart"/>
      <w:r>
        <w:rPr>
          <w:rFonts w:asciiTheme="minorHAnsi" w:hAnsiTheme="minorHAnsi"/>
          <w:sz w:val="22"/>
          <w:szCs w:val="22"/>
        </w:rPr>
        <w:t xml:space="preserve">and </w:t>
      </w:r>
      <w:r w:rsidRPr="009B3945">
        <w:rPr>
          <w:rFonts w:asciiTheme="minorHAnsi" w:hAnsiTheme="minorHAnsi"/>
          <w:sz w:val="22"/>
          <w:szCs w:val="22"/>
        </w:rPr>
        <w:t xml:space="preserve"> will</w:t>
      </w:r>
      <w:proofErr w:type="gramEnd"/>
      <w:r w:rsidRPr="009B3945">
        <w:rPr>
          <w:rFonts w:asciiTheme="minorHAnsi" w:hAnsiTheme="minorHAnsi"/>
          <w:sz w:val="22"/>
          <w:szCs w:val="22"/>
        </w:rPr>
        <w:t xml:space="preserve"> not be eligible for</w:t>
      </w:r>
      <w:r>
        <w:rPr>
          <w:rFonts w:asciiTheme="minorHAnsi" w:hAnsiTheme="minorHAnsi"/>
          <w:sz w:val="22"/>
          <w:szCs w:val="22"/>
        </w:rPr>
        <w:t xml:space="preserve"> use toward products or services</w:t>
      </w:r>
      <w:r w:rsidRPr="009B3945">
        <w:rPr>
          <w:rFonts w:asciiTheme="minorHAnsi" w:hAnsiTheme="minorHAnsi"/>
          <w:sz w:val="22"/>
          <w:szCs w:val="22"/>
        </w:rPr>
        <w:t xml:space="preserve">. </w:t>
      </w:r>
    </w:p>
    <w:p w:rsidR="00174369" w:rsidRDefault="00A44320" w:rsidP="00964D07">
      <w:pPr>
        <w:pStyle w:val="NormalWeb"/>
        <w:rPr>
          <w:rFonts w:asciiTheme="minorHAnsi" w:hAnsiTheme="minorHAnsi"/>
          <w:sz w:val="22"/>
          <w:szCs w:val="22"/>
        </w:rPr>
      </w:pPr>
      <w:r>
        <w:rPr>
          <w:rFonts w:asciiTheme="minorHAnsi" w:hAnsiTheme="minorHAnsi"/>
          <w:sz w:val="22"/>
          <w:szCs w:val="22"/>
        </w:rPr>
        <w:t>6</w:t>
      </w:r>
      <w:r w:rsidR="00174369">
        <w:rPr>
          <w:rFonts w:asciiTheme="minorHAnsi" w:hAnsiTheme="minorHAnsi"/>
          <w:sz w:val="22"/>
          <w:szCs w:val="22"/>
        </w:rPr>
        <w:t>. SCULPSURE</w:t>
      </w:r>
      <w:r w:rsidR="00E9245C">
        <w:rPr>
          <w:rFonts w:asciiTheme="minorHAnsi" w:hAnsiTheme="minorHAnsi"/>
          <w:sz w:val="22"/>
          <w:szCs w:val="22"/>
        </w:rPr>
        <w:t>, TRANSFIRM</w:t>
      </w:r>
      <w:r w:rsidR="007A7465">
        <w:rPr>
          <w:rFonts w:asciiTheme="minorHAnsi" w:hAnsiTheme="minorHAnsi"/>
          <w:sz w:val="22"/>
          <w:szCs w:val="22"/>
        </w:rPr>
        <w:t xml:space="preserve">, </w:t>
      </w:r>
      <w:r w:rsidR="00E9245C">
        <w:rPr>
          <w:rFonts w:asciiTheme="minorHAnsi" w:hAnsiTheme="minorHAnsi"/>
          <w:sz w:val="22"/>
          <w:szCs w:val="22"/>
        </w:rPr>
        <w:t>(</w:t>
      </w:r>
      <w:r w:rsidR="007A7465">
        <w:rPr>
          <w:rFonts w:asciiTheme="minorHAnsi" w:hAnsiTheme="minorHAnsi"/>
          <w:sz w:val="22"/>
          <w:szCs w:val="22"/>
        </w:rPr>
        <w:t xml:space="preserve">ex: </w:t>
      </w:r>
      <w:r w:rsidR="00E9245C">
        <w:rPr>
          <w:rFonts w:asciiTheme="minorHAnsi" w:hAnsiTheme="minorHAnsi"/>
          <w:sz w:val="22"/>
          <w:szCs w:val="22"/>
        </w:rPr>
        <w:t xml:space="preserve">Scarlet, Agnes, </w:t>
      </w:r>
      <w:proofErr w:type="spellStart"/>
      <w:r w:rsidR="00E9245C">
        <w:rPr>
          <w:rFonts w:asciiTheme="minorHAnsi" w:hAnsiTheme="minorHAnsi"/>
          <w:sz w:val="22"/>
          <w:szCs w:val="22"/>
        </w:rPr>
        <w:t>Neogen</w:t>
      </w:r>
      <w:proofErr w:type="spellEnd"/>
      <w:r w:rsidR="00E9245C">
        <w:rPr>
          <w:rFonts w:asciiTheme="minorHAnsi" w:hAnsiTheme="minorHAnsi"/>
          <w:sz w:val="22"/>
          <w:szCs w:val="22"/>
        </w:rPr>
        <w:t>)</w:t>
      </w:r>
      <w:r w:rsidR="007A7465">
        <w:rPr>
          <w:rFonts w:asciiTheme="minorHAnsi" w:hAnsiTheme="minorHAnsi"/>
          <w:sz w:val="22"/>
          <w:szCs w:val="22"/>
        </w:rPr>
        <w:t>, EMSCULPT</w:t>
      </w:r>
      <w:r w:rsidR="00E9245C">
        <w:rPr>
          <w:rFonts w:asciiTheme="minorHAnsi" w:hAnsiTheme="minorHAnsi"/>
          <w:sz w:val="22"/>
          <w:szCs w:val="22"/>
        </w:rPr>
        <w:t xml:space="preserve"> </w:t>
      </w:r>
      <w:r w:rsidR="0077238D">
        <w:rPr>
          <w:rFonts w:asciiTheme="minorHAnsi" w:hAnsiTheme="minorHAnsi"/>
          <w:sz w:val="22"/>
          <w:szCs w:val="22"/>
        </w:rPr>
        <w:t xml:space="preserve">- </w:t>
      </w:r>
      <w:proofErr w:type="gramStart"/>
      <w:r w:rsidR="0077238D">
        <w:rPr>
          <w:rFonts w:asciiTheme="minorHAnsi" w:hAnsiTheme="minorHAnsi"/>
          <w:sz w:val="22"/>
          <w:szCs w:val="22"/>
        </w:rPr>
        <w:t>a  10</w:t>
      </w:r>
      <w:proofErr w:type="gramEnd"/>
      <w:r w:rsidR="0077238D">
        <w:rPr>
          <w:rFonts w:asciiTheme="minorHAnsi" w:hAnsiTheme="minorHAnsi"/>
          <w:sz w:val="22"/>
          <w:szCs w:val="22"/>
        </w:rPr>
        <w:t xml:space="preserve">% </w:t>
      </w:r>
      <w:r w:rsidR="00174369">
        <w:rPr>
          <w:rFonts w:asciiTheme="minorHAnsi" w:hAnsiTheme="minorHAnsi"/>
          <w:sz w:val="22"/>
          <w:szCs w:val="22"/>
        </w:rPr>
        <w:t>deposit</w:t>
      </w:r>
      <w:r w:rsidR="000078FF">
        <w:rPr>
          <w:rFonts w:asciiTheme="minorHAnsi" w:hAnsiTheme="minorHAnsi"/>
          <w:sz w:val="22"/>
          <w:szCs w:val="22"/>
        </w:rPr>
        <w:t xml:space="preserve"> is re</w:t>
      </w:r>
      <w:r w:rsidR="00C475CC">
        <w:rPr>
          <w:rFonts w:asciiTheme="minorHAnsi" w:hAnsiTheme="minorHAnsi"/>
          <w:sz w:val="22"/>
          <w:szCs w:val="22"/>
        </w:rPr>
        <w:t xml:space="preserve">quired to secure an appointment. </w:t>
      </w:r>
      <w:r w:rsidR="00174369">
        <w:rPr>
          <w:rFonts w:asciiTheme="minorHAnsi" w:hAnsiTheme="minorHAnsi"/>
          <w:sz w:val="22"/>
          <w:szCs w:val="22"/>
        </w:rPr>
        <w:t xml:space="preserve">The remaining balance is due at the time of the laser procedure.  If </w:t>
      </w:r>
      <w:r w:rsidR="001C7DB4">
        <w:rPr>
          <w:rFonts w:asciiTheme="minorHAnsi" w:hAnsiTheme="minorHAnsi"/>
          <w:sz w:val="22"/>
          <w:szCs w:val="22"/>
        </w:rPr>
        <w:t xml:space="preserve">an </w:t>
      </w:r>
      <w:r w:rsidR="00174369">
        <w:rPr>
          <w:rFonts w:asciiTheme="minorHAnsi" w:hAnsiTheme="minorHAnsi"/>
          <w:sz w:val="22"/>
          <w:szCs w:val="22"/>
        </w:rPr>
        <w:t>appointment is cancelled or rescheduled 48</w:t>
      </w:r>
      <w:r w:rsidR="00DD6E32">
        <w:rPr>
          <w:rFonts w:asciiTheme="minorHAnsi" w:hAnsiTheme="minorHAnsi"/>
          <w:sz w:val="22"/>
          <w:szCs w:val="22"/>
        </w:rPr>
        <w:t xml:space="preserve"> </w:t>
      </w:r>
      <w:proofErr w:type="gramStart"/>
      <w:r w:rsidR="00DD6E32">
        <w:rPr>
          <w:rFonts w:asciiTheme="minorHAnsi" w:hAnsiTheme="minorHAnsi"/>
          <w:sz w:val="22"/>
          <w:szCs w:val="22"/>
        </w:rPr>
        <w:t xml:space="preserve">business </w:t>
      </w:r>
      <w:r w:rsidR="00174369">
        <w:rPr>
          <w:rFonts w:asciiTheme="minorHAnsi" w:hAnsiTheme="minorHAnsi"/>
          <w:sz w:val="22"/>
          <w:szCs w:val="22"/>
        </w:rPr>
        <w:t xml:space="preserve"> hours</w:t>
      </w:r>
      <w:proofErr w:type="gramEnd"/>
      <w:r w:rsidR="00174369">
        <w:rPr>
          <w:rFonts w:asciiTheme="minorHAnsi" w:hAnsiTheme="minorHAnsi"/>
          <w:sz w:val="22"/>
          <w:szCs w:val="22"/>
        </w:rPr>
        <w:t xml:space="preserve"> or less from t</w:t>
      </w:r>
      <w:r w:rsidR="00E9245C">
        <w:rPr>
          <w:rFonts w:asciiTheme="minorHAnsi" w:hAnsiTheme="minorHAnsi"/>
          <w:sz w:val="22"/>
          <w:szCs w:val="22"/>
        </w:rPr>
        <w:t>he scheduled treatment, the</w:t>
      </w:r>
      <w:r w:rsidR="00174369">
        <w:rPr>
          <w:rFonts w:asciiTheme="minorHAnsi" w:hAnsiTheme="minorHAnsi"/>
          <w:sz w:val="22"/>
          <w:szCs w:val="22"/>
        </w:rPr>
        <w:t xml:space="preserve"> deposit will be forfeited.</w:t>
      </w:r>
    </w:p>
    <w:p w:rsidR="00217D74" w:rsidRDefault="00A44320" w:rsidP="00964D07">
      <w:pPr>
        <w:pStyle w:val="NormalWeb"/>
        <w:rPr>
          <w:rFonts w:asciiTheme="minorHAnsi" w:hAnsiTheme="minorHAnsi"/>
          <w:sz w:val="22"/>
          <w:szCs w:val="22"/>
        </w:rPr>
      </w:pPr>
      <w:r>
        <w:rPr>
          <w:rFonts w:asciiTheme="minorHAnsi" w:hAnsiTheme="minorHAnsi"/>
          <w:sz w:val="22"/>
          <w:szCs w:val="22"/>
        </w:rPr>
        <w:t>9</w:t>
      </w:r>
      <w:bookmarkStart w:id="0" w:name="_GoBack"/>
      <w:bookmarkEnd w:id="0"/>
      <w:r w:rsidR="00217D74">
        <w:rPr>
          <w:rFonts w:asciiTheme="minorHAnsi" w:hAnsiTheme="minorHAnsi"/>
          <w:sz w:val="22"/>
          <w:szCs w:val="22"/>
        </w:rPr>
        <w:t>. A $25 r</w:t>
      </w:r>
      <w:r w:rsidR="00642E00">
        <w:rPr>
          <w:rFonts w:asciiTheme="minorHAnsi" w:hAnsiTheme="minorHAnsi"/>
          <w:sz w:val="22"/>
          <w:szCs w:val="22"/>
        </w:rPr>
        <w:t>escheduling fee will be charged to patients who are unable to receive</w:t>
      </w:r>
      <w:r w:rsidR="00546773">
        <w:rPr>
          <w:rFonts w:asciiTheme="minorHAnsi" w:hAnsiTheme="minorHAnsi"/>
          <w:sz w:val="22"/>
          <w:szCs w:val="22"/>
        </w:rPr>
        <w:t xml:space="preserve"> </w:t>
      </w:r>
      <w:proofErr w:type="gramStart"/>
      <w:r w:rsidR="00546773">
        <w:rPr>
          <w:rFonts w:asciiTheme="minorHAnsi" w:hAnsiTheme="minorHAnsi"/>
          <w:sz w:val="22"/>
          <w:szCs w:val="22"/>
        </w:rPr>
        <w:t xml:space="preserve">treatment  </w:t>
      </w:r>
      <w:r w:rsidR="00DE014A">
        <w:rPr>
          <w:rFonts w:asciiTheme="minorHAnsi" w:hAnsiTheme="minorHAnsi"/>
          <w:sz w:val="22"/>
          <w:szCs w:val="22"/>
        </w:rPr>
        <w:t>d</w:t>
      </w:r>
      <w:r w:rsidR="00546773">
        <w:rPr>
          <w:rFonts w:asciiTheme="minorHAnsi" w:hAnsiTheme="minorHAnsi"/>
          <w:sz w:val="22"/>
          <w:szCs w:val="22"/>
        </w:rPr>
        <w:t>ue</w:t>
      </w:r>
      <w:proofErr w:type="gramEnd"/>
      <w:r w:rsidR="00546773">
        <w:rPr>
          <w:rFonts w:asciiTheme="minorHAnsi" w:hAnsiTheme="minorHAnsi"/>
          <w:sz w:val="22"/>
          <w:szCs w:val="22"/>
        </w:rPr>
        <w:t xml:space="preserve"> to tanned skin in treatment area.</w:t>
      </w:r>
    </w:p>
    <w:p w:rsidR="009310FB" w:rsidRPr="009B3945" w:rsidRDefault="00964D07" w:rsidP="00964D07">
      <w:pPr>
        <w:pStyle w:val="NormalWeb"/>
        <w:rPr>
          <w:rFonts w:asciiTheme="minorHAnsi" w:hAnsiTheme="minorHAnsi"/>
          <w:sz w:val="22"/>
          <w:szCs w:val="22"/>
        </w:rPr>
      </w:pPr>
      <w:r w:rsidRPr="009B3945">
        <w:rPr>
          <w:rFonts w:asciiTheme="minorHAnsi" w:hAnsiTheme="minorHAnsi"/>
          <w:sz w:val="22"/>
          <w:szCs w:val="22"/>
        </w:rPr>
        <w:t xml:space="preserve">I have received and understand these policies and I agree to the terms listed above. </w:t>
      </w:r>
    </w:p>
    <w:p w:rsidR="00753ED6" w:rsidRDefault="00753ED6" w:rsidP="00753ED6">
      <w:pPr>
        <w:pStyle w:val="NormalWeb"/>
        <w:rPr>
          <w:rFonts w:asciiTheme="minorHAnsi" w:hAnsiTheme="minorHAnsi"/>
          <w:b/>
          <w:sz w:val="22"/>
          <w:szCs w:val="22"/>
        </w:rPr>
      </w:pPr>
      <w:r>
        <w:rPr>
          <w:rFonts w:asciiTheme="minorHAnsi" w:hAnsiTheme="minorHAnsi"/>
          <w:b/>
          <w:sz w:val="22"/>
          <w:szCs w:val="22"/>
        </w:rPr>
        <w:t xml:space="preserve">Print </w:t>
      </w:r>
      <w:r w:rsidRPr="009310FB">
        <w:rPr>
          <w:rFonts w:asciiTheme="minorHAnsi" w:hAnsiTheme="minorHAnsi"/>
          <w:b/>
          <w:sz w:val="22"/>
          <w:szCs w:val="22"/>
        </w:rPr>
        <w:t>Patient Name____________________________</w:t>
      </w:r>
      <w:r>
        <w:rPr>
          <w:rFonts w:asciiTheme="minorHAnsi" w:hAnsiTheme="minorHAnsi"/>
          <w:b/>
          <w:sz w:val="22"/>
          <w:szCs w:val="22"/>
        </w:rPr>
        <w:t xml:space="preserve">         Date      </w:t>
      </w:r>
      <w:r w:rsidRPr="009310FB">
        <w:rPr>
          <w:rFonts w:asciiTheme="minorHAnsi" w:hAnsiTheme="minorHAnsi"/>
          <w:b/>
          <w:sz w:val="22"/>
          <w:szCs w:val="22"/>
        </w:rPr>
        <w:t xml:space="preserve"> </w:t>
      </w:r>
      <w:r>
        <w:rPr>
          <w:rFonts w:asciiTheme="minorHAnsi" w:hAnsiTheme="minorHAnsi"/>
          <w:b/>
          <w:sz w:val="22"/>
          <w:szCs w:val="22"/>
        </w:rPr>
        <w:t>___________</w:t>
      </w:r>
    </w:p>
    <w:p w:rsidR="00753ED6" w:rsidRPr="00753ED6" w:rsidRDefault="00753ED6" w:rsidP="00753ED6">
      <w:pPr>
        <w:pStyle w:val="NormalWeb"/>
        <w:rPr>
          <w:rFonts w:asciiTheme="minorHAnsi" w:hAnsiTheme="minorHAnsi"/>
          <w:b/>
          <w:sz w:val="22"/>
          <w:szCs w:val="22"/>
        </w:rPr>
      </w:pPr>
      <w:r w:rsidRPr="00753ED6">
        <w:rPr>
          <w:rFonts w:asciiTheme="minorHAnsi" w:hAnsiTheme="minorHAnsi"/>
          <w:b/>
          <w:sz w:val="22"/>
          <w:szCs w:val="22"/>
        </w:rPr>
        <w:t>________________________________ Signature (patient or responsible party)</w:t>
      </w:r>
    </w:p>
    <w:sectPr w:rsidR="00753ED6" w:rsidRPr="00753ED6" w:rsidSect="0054677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FB" w:rsidRDefault="009310FB" w:rsidP="009310FB">
      <w:pPr>
        <w:spacing w:after="0" w:line="240" w:lineRule="auto"/>
      </w:pPr>
      <w:r>
        <w:separator/>
      </w:r>
    </w:p>
  </w:endnote>
  <w:endnote w:type="continuationSeparator" w:id="0">
    <w:p w:rsidR="009310FB" w:rsidRDefault="009310FB" w:rsidP="0093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FB" w:rsidRDefault="009310FB" w:rsidP="009310FB">
      <w:pPr>
        <w:spacing w:after="0" w:line="240" w:lineRule="auto"/>
      </w:pPr>
      <w:r>
        <w:separator/>
      </w:r>
    </w:p>
  </w:footnote>
  <w:footnote w:type="continuationSeparator" w:id="0">
    <w:p w:rsidR="009310FB" w:rsidRDefault="009310FB" w:rsidP="00931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FB" w:rsidRDefault="009310FB" w:rsidP="009310F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07"/>
    <w:rsid w:val="000078FF"/>
    <w:rsid w:val="00174369"/>
    <w:rsid w:val="001C7DB4"/>
    <w:rsid w:val="00217D74"/>
    <w:rsid w:val="00243BB3"/>
    <w:rsid w:val="003E3E98"/>
    <w:rsid w:val="00546773"/>
    <w:rsid w:val="005B5461"/>
    <w:rsid w:val="005B769A"/>
    <w:rsid w:val="005C20F3"/>
    <w:rsid w:val="006136D7"/>
    <w:rsid w:val="00635FCA"/>
    <w:rsid w:val="00642E00"/>
    <w:rsid w:val="0064418C"/>
    <w:rsid w:val="00662836"/>
    <w:rsid w:val="00753ED6"/>
    <w:rsid w:val="0077238D"/>
    <w:rsid w:val="007A7465"/>
    <w:rsid w:val="009310FB"/>
    <w:rsid w:val="00933FE4"/>
    <w:rsid w:val="00964D07"/>
    <w:rsid w:val="009B67F2"/>
    <w:rsid w:val="009D6A88"/>
    <w:rsid w:val="00A03010"/>
    <w:rsid w:val="00A44320"/>
    <w:rsid w:val="00AA58BD"/>
    <w:rsid w:val="00AB5845"/>
    <w:rsid w:val="00AD1BDE"/>
    <w:rsid w:val="00B262B7"/>
    <w:rsid w:val="00B8696D"/>
    <w:rsid w:val="00B97E74"/>
    <w:rsid w:val="00C37C09"/>
    <w:rsid w:val="00C475CC"/>
    <w:rsid w:val="00C55977"/>
    <w:rsid w:val="00D11E4A"/>
    <w:rsid w:val="00D128B3"/>
    <w:rsid w:val="00DD6E32"/>
    <w:rsid w:val="00DE014A"/>
    <w:rsid w:val="00E12FC4"/>
    <w:rsid w:val="00E563E7"/>
    <w:rsid w:val="00E9245C"/>
    <w:rsid w:val="00EC1888"/>
    <w:rsid w:val="00F514F6"/>
    <w:rsid w:val="00F8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D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1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FB"/>
  </w:style>
  <w:style w:type="paragraph" w:styleId="Footer">
    <w:name w:val="footer"/>
    <w:basedOn w:val="Normal"/>
    <w:link w:val="FooterChar"/>
    <w:uiPriority w:val="99"/>
    <w:unhideWhenUsed/>
    <w:rsid w:val="00931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FB"/>
  </w:style>
  <w:style w:type="paragraph" w:styleId="BalloonText">
    <w:name w:val="Balloon Text"/>
    <w:basedOn w:val="Normal"/>
    <w:link w:val="BalloonTextChar"/>
    <w:uiPriority w:val="99"/>
    <w:semiHidden/>
    <w:unhideWhenUsed/>
    <w:rsid w:val="00B97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D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1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FB"/>
  </w:style>
  <w:style w:type="paragraph" w:styleId="Footer">
    <w:name w:val="footer"/>
    <w:basedOn w:val="Normal"/>
    <w:link w:val="FooterChar"/>
    <w:uiPriority w:val="99"/>
    <w:unhideWhenUsed/>
    <w:rsid w:val="00931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FB"/>
  </w:style>
  <w:style w:type="paragraph" w:styleId="BalloonText">
    <w:name w:val="Balloon Text"/>
    <w:basedOn w:val="Normal"/>
    <w:link w:val="BalloonTextChar"/>
    <w:uiPriority w:val="99"/>
    <w:semiHidden/>
    <w:unhideWhenUsed/>
    <w:rsid w:val="00B97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52E5-933D-43C6-A1B0-049431D7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Saluja</dc:creator>
  <cp:lastModifiedBy>Staff</cp:lastModifiedBy>
  <cp:revision>12</cp:revision>
  <cp:lastPrinted>2019-03-07T14:52:00Z</cp:lastPrinted>
  <dcterms:created xsi:type="dcterms:W3CDTF">2019-01-03T13:53:00Z</dcterms:created>
  <dcterms:modified xsi:type="dcterms:W3CDTF">2019-03-12T13:01:00Z</dcterms:modified>
</cp:coreProperties>
</file>