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7551" w14:textId="77777777" w:rsidR="00C8019F" w:rsidRPr="00C8019F" w:rsidRDefault="00C8019F" w:rsidP="00C8019F">
      <w:pPr>
        <w:spacing w:after="0"/>
        <w:jc w:val="center"/>
        <w:rPr>
          <w:rFonts w:ascii="Andalus" w:eastAsia="Batang" w:hAnsi="Andalus" w:cs="Andalus"/>
          <w:sz w:val="30"/>
          <w:szCs w:val="30"/>
        </w:rPr>
      </w:pPr>
      <w:r w:rsidRPr="00C8019F">
        <w:rPr>
          <w:rFonts w:ascii="Andalus" w:eastAsia="Batang" w:hAnsi="Andalus" w:cs="Andalus"/>
          <w:sz w:val="30"/>
          <w:szCs w:val="30"/>
        </w:rPr>
        <w:t>Estelle Archer MD</w:t>
      </w:r>
    </w:p>
    <w:p w14:paraId="697C8C20" w14:textId="77777777" w:rsidR="00C8019F" w:rsidRPr="00C8019F" w:rsidRDefault="00C8019F" w:rsidP="00C8019F">
      <w:pPr>
        <w:spacing w:after="0"/>
        <w:jc w:val="center"/>
        <w:rPr>
          <w:rFonts w:ascii="Andalus" w:eastAsia="Batang" w:hAnsi="Andalus" w:cs="Andalus"/>
          <w:sz w:val="30"/>
          <w:szCs w:val="30"/>
        </w:rPr>
      </w:pPr>
      <w:r w:rsidRPr="00C8019F">
        <w:rPr>
          <w:rFonts w:ascii="Andalus" w:eastAsia="Batang" w:hAnsi="Andalus" w:cs="Andalus"/>
          <w:sz w:val="30"/>
          <w:szCs w:val="30"/>
        </w:rPr>
        <w:t>1900 S Coulter Suite B</w:t>
      </w:r>
    </w:p>
    <w:p w14:paraId="6A189073" w14:textId="77777777" w:rsidR="00C8019F" w:rsidRPr="00C8019F" w:rsidRDefault="00C8019F" w:rsidP="00C8019F">
      <w:pPr>
        <w:spacing w:after="0"/>
        <w:jc w:val="center"/>
        <w:rPr>
          <w:rFonts w:ascii="Andalus" w:eastAsia="Batang" w:hAnsi="Andalus" w:cs="Andalus"/>
          <w:sz w:val="30"/>
          <w:szCs w:val="30"/>
        </w:rPr>
      </w:pPr>
      <w:r w:rsidRPr="00C8019F">
        <w:rPr>
          <w:rFonts w:ascii="Andalus" w:eastAsia="Batang" w:hAnsi="Andalus" w:cs="Andalus"/>
          <w:sz w:val="30"/>
          <w:szCs w:val="30"/>
        </w:rPr>
        <w:t xml:space="preserve">Amarillo, TX 79106 </w:t>
      </w:r>
    </w:p>
    <w:p w14:paraId="4B6A6A09" w14:textId="77777777" w:rsidR="00C8019F" w:rsidRPr="00C8019F" w:rsidRDefault="00C8019F" w:rsidP="00C8019F">
      <w:pPr>
        <w:spacing w:after="0"/>
        <w:jc w:val="center"/>
        <w:rPr>
          <w:rFonts w:ascii="Andalus" w:eastAsia="Batang" w:hAnsi="Andalus" w:cs="Andalus"/>
          <w:sz w:val="30"/>
          <w:szCs w:val="30"/>
        </w:rPr>
      </w:pPr>
      <w:r w:rsidRPr="00C8019F">
        <w:rPr>
          <w:rFonts w:ascii="Andalus" w:eastAsia="Batang" w:hAnsi="Andalus" w:cs="Andalus"/>
          <w:sz w:val="30"/>
          <w:szCs w:val="30"/>
        </w:rPr>
        <w:t>806-350-7312</w:t>
      </w:r>
    </w:p>
    <w:p w14:paraId="22E71DE5" w14:textId="1772A4AC" w:rsidR="00C8019F" w:rsidRDefault="00C8019F" w:rsidP="00C8019F">
      <w:pPr>
        <w:jc w:val="center"/>
        <w:rPr>
          <w:noProof/>
        </w:rPr>
      </w:pPr>
    </w:p>
    <w:p w14:paraId="24242318" w14:textId="4C72C871" w:rsidR="00C8019F" w:rsidRDefault="00C8019F" w:rsidP="00C8019F">
      <w:pPr>
        <w:jc w:val="center"/>
        <w:rPr>
          <w:noProof/>
          <w:sz w:val="40"/>
          <w:szCs w:val="40"/>
          <w:u w:val="single"/>
        </w:rPr>
      </w:pPr>
      <w:r w:rsidRPr="00C8019F">
        <w:rPr>
          <w:noProof/>
          <w:sz w:val="40"/>
          <w:szCs w:val="40"/>
          <w:u w:val="single"/>
        </w:rPr>
        <w:t>FINANCIAL POLICY</w:t>
      </w:r>
    </w:p>
    <w:p w14:paraId="6A80637A" w14:textId="046BD822" w:rsidR="00C8019F" w:rsidRDefault="00C8019F" w:rsidP="00C8019F">
      <w:pPr>
        <w:rPr>
          <w:noProof/>
        </w:rPr>
      </w:pPr>
      <w:r w:rsidRPr="00C8019F">
        <w:rPr>
          <w:noProof/>
          <w:sz w:val="24"/>
          <w:szCs w:val="24"/>
        </w:rPr>
        <w:t>We are committed to providing you excellent care. Since payment of your bill is, part of your treatment, we want you to be sure out finacial policies are clearly understood</w:t>
      </w:r>
      <w:r w:rsidRPr="00C8019F">
        <w:rPr>
          <w:noProof/>
        </w:rPr>
        <w:t xml:space="preserve">. </w:t>
      </w:r>
    </w:p>
    <w:p w14:paraId="7C2A2AE3" w14:textId="138DC2A9" w:rsidR="00C8019F" w:rsidRDefault="00C8019F" w:rsidP="00C8019F">
      <w:pPr>
        <w:rPr>
          <w:noProof/>
        </w:rPr>
      </w:pPr>
      <w:r>
        <w:rPr>
          <w:noProof/>
        </w:rPr>
        <w:t xml:space="preserve">Payment of your account is your responsibility regardless of your insurance coverage. Your insurance is a contract between yourself and the insurace carrier; we are not a party to that contract. We do our best to verify insurance at the time of your visit, but it is your </w:t>
      </w:r>
      <w:r w:rsidRPr="00C8019F">
        <w:rPr>
          <w:noProof/>
        </w:rPr>
        <w:t>responsibility</w:t>
      </w:r>
      <w:r>
        <w:rPr>
          <w:noProof/>
        </w:rPr>
        <w:t xml:space="preserve"> to check with your insurance provider to know what they cover and what providers are in your network. </w:t>
      </w:r>
    </w:p>
    <w:p w14:paraId="4335AFAC" w14:textId="3ACD660A" w:rsidR="00C8019F" w:rsidRDefault="00C8019F" w:rsidP="00C8019F">
      <w:pPr>
        <w:rPr>
          <w:noProof/>
        </w:rPr>
      </w:pPr>
      <w:r>
        <w:rPr>
          <w:noProof/>
        </w:rPr>
        <w:t xml:space="preserve">Any co-payments are due at the time of service. For your convenience, we accept Visa, Mastercard and Discover as well as cash or check. </w:t>
      </w:r>
    </w:p>
    <w:p w14:paraId="32FC8D3A" w14:textId="6544CE29" w:rsidR="00C8019F" w:rsidRDefault="00C8019F" w:rsidP="00C8019F">
      <w:pPr>
        <w:rPr>
          <w:noProof/>
        </w:rPr>
      </w:pPr>
      <w:r>
        <w:rPr>
          <w:noProof/>
        </w:rPr>
        <w:t>You will re</w:t>
      </w:r>
      <w:r w:rsidR="00C73660">
        <w:rPr>
          <w:noProof/>
        </w:rPr>
        <w:t xml:space="preserve">ceive </w:t>
      </w:r>
      <w:r>
        <w:rPr>
          <w:noProof/>
        </w:rPr>
        <w:t xml:space="preserve"> a monthly statement from our office for the remaining balance after your insurance pays the claim. Payment in full will be ecpected within 30 days of reciept. If </w:t>
      </w:r>
      <w:r w:rsidR="00C73660">
        <w:rPr>
          <w:noProof/>
        </w:rPr>
        <w:t xml:space="preserve">you </w:t>
      </w:r>
      <w:r>
        <w:rPr>
          <w:noProof/>
        </w:rPr>
        <w:t xml:space="preserve">are unable to meet your financial obligations, call our office and let us know you need to set up a payment arrangement. Financial procedures are standardized and the same for every patient. </w:t>
      </w:r>
    </w:p>
    <w:p w14:paraId="1BA5E868" w14:textId="71232032" w:rsidR="00C73660" w:rsidRDefault="00C73660" w:rsidP="00C8019F">
      <w:pPr>
        <w:rPr>
          <w:noProof/>
        </w:rPr>
      </w:pPr>
      <w:r>
        <w:rPr>
          <w:noProof/>
        </w:rPr>
        <w:t xml:space="preserve">You will be required to pay up front at least 20% of your surgical cost estimated. Your account can be sent to collections due to non-payment or faulure to keep a payment arrangement. If this is the case, it will be documented in you financial record. You will not be scheduled for future appiontment without approval from the business office. </w:t>
      </w:r>
    </w:p>
    <w:p w14:paraId="6B971286" w14:textId="3BA1DB86" w:rsidR="00C73660" w:rsidRDefault="00C73660" w:rsidP="00C8019F">
      <w:pPr>
        <w:rPr>
          <w:b/>
          <w:noProof/>
        </w:rPr>
      </w:pPr>
      <w:r>
        <w:rPr>
          <w:b/>
          <w:noProof/>
        </w:rPr>
        <w:t xml:space="preserve">I have read, understand, and agree to the abouve financial policy. I understand that chrages not covered by my insurance company, as well as applicable co-payments and dudctibles, are my responsibility. </w:t>
      </w:r>
    </w:p>
    <w:p w14:paraId="2C2ACDD1" w14:textId="77777777" w:rsidR="00C73660" w:rsidRDefault="00C73660" w:rsidP="00C8019F">
      <w:pPr>
        <w:rPr>
          <w:b/>
          <w:noProof/>
        </w:rPr>
      </w:pPr>
    </w:p>
    <w:p w14:paraId="26FEF8AA" w14:textId="01E0E7D7" w:rsidR="00C73660" w:rsidRDefault="00C73660" w:rsidP="00C8019F">
      <w:pPr>
        <w:rPr>
          <w:b/>
          <w:noProof/>
        </w:rPr>
      </w:pPr>
      <w:r>
        <w:rPr>
          <w:b/>
          <w:noProof/>
        </w:rPr>
        <w:t>Signature___________________________________________________________Date______________</w:t>
      </w:r>
    </w:p>
    <w:p w14:paraId="59D60093" w14:textId="77777777" w:rsidR="00C73660" w:rsidRDefault="00C73660" w:rsidP="00C8019F">
      <w:pPr>
        <w:rPr>
          <w:b/>
          <w:noProof/>
        </w:rPr>
      </w:pPr>
    </w:p>
    <w:p w14:paraId="72CDE2AA" w14:textId="4B74C5D3" w:rsidR="00C73660" w:rsidRPr="00C73660" w:rsidRDefault="00C73660" w:rsidP="00C8019F">
      <w:pPr>
        <w:rPr>
          <w:b/>
          <w:noProof/>
        </w:rPr>
      </w:pPr>
      <w:r>
        <w:rPr>
          <w:b/>
          <w:noProof/>
        </w:rPr>
        <w:t>_____________________________________________________________________________________</w:t>
      </w:r>
    </w:p>
    <w:p w14:paraId="1F6BE7BC" w14:textId="0ADECA7E" w:rsidR="00C8019F" w:rsidRPr="00C73660" w:rsidRDefault="00C73660" w:rsidP="00C73660">
      <w:pPr>
        <w:rPr>
          <w:b/>
          <w:noProof/>
          <w:sz w:val="24"/>
          <w:szCs w:val="24"/>
        </w:rPr>
      </w:pPr>
      <w:r w:rsidRPr="00C73660">
        <w:rPr>
          <w:b/>
          <w:noProof/>
          <w:sz w:val="24"/>
          <w:szCs w:val="24"/>
        </w:rPr>
        <w:t>RESPONSIBLE PARTY</w:t>
      </w:r>
      <w:r>
        <w:rPr>
          <w:b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noProof/>
          <w:sz w:val="24"/>
          <w:szCs w:val="24"/>
        </w:rPr>
        <w:t xml:space="preserve">(PRINT)                                                                </w:t>
      </w:r>
      <w:r>
        <w:rPr>
          <w:b/>
          <w:noProof/>
          <w:sz w:val="24"/>
          <w:szCs w:val="24"/>
        </w:rPr>
        <w:t xml:space="preserve">RELATIONSHIP TO PATIENT </w:t>
      </w:r>
    </w:p>
    <w:p w14:paraId="17D91E0D" w14:textId="7F629FAD" w:rsidR="00C8019F" w:rsidRDefault="00C8019F" w:rsidP="00C8019F">
      <w:pPr>
        <w:rPr>
          <w:noProof/>
        </w:rPr>
      </w:pPr>
    </w:p>
    <w:p w14:paraId="0594B094" w14:textId="3446D3A4" w:rsidR="00C8019F" w:rsidRDefault="00C8019F" w:rsidP="00C8019F">
      <w:pPr>
        <w:ind w:firstLine="720"/>
      </w:pPr>
    </w:p>
    <w:p w14:paraId="1C32050F" w14:textId="77777777" w:rsidR="00C8019F" w:rsidRPr="00C8019F" w:rsidRDefault="00C8019F" w:rsidP="00C8019F">
      <w:pPr>
        <w:ind w:firstLine="720"/>
      </w:pPr>
    </w:p>
    <w:sectPr w:rsidR="00C8019F" w:rsidRPr="00C8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9F"/>
    <w:rsid w:val="00862589"/>
    <w:rsid w:val="00C73660"/>
    <w:rsid w:val="00C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D7D4"/>
  <w15:chartTrackingRefBased/>
  <w15:docId w15:val="{7671CA4A-3A31-4E32-AD29-28164863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Smith</dc:creator>
  <cp:keywords/>
  <dc:description/>
  <cp:lastModifiedBy>Tessa Smith</cp:lastModifiedBy>
  <cp:revision>1</cp:revision>
  <dcterms:created xsi:type="dcterms:W3CDTF">2019-03-01T16:49:00Z</dcterms:created>
  <dcterms:modified xsi:type="dcterms:W3CDTF">2019-03-01T17:07:00Z</dcterms:modified>
</cp:coreProperties>
</file>