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43D07" w14:textId="77777777" w:rsidR="00036CDC" w:rsidRDefault="0056674D" w:rsidP="00036CDC">
      <w:pPr>
        <w:pStyle w:val="NormalWeb"/>
        <w:tabs>
          <w:tab w:val="left" w:pos="993"/>
          <w:tab w:val="left" w:pos="1843"/>
        </w:tabs>
        <w:spacing w:before="0" w:beforeAutospacing="0" w:after="252" w:afterAutospacing="0" w:line="315" w:lineRule="atLeast"/>
        <w:ind w:left="1276" w:hanging="425"/>
        <w:rPr>
          <w:rFonts w:ascii="Arial" w:hAnsi="Arial" w:cs="Arial"/>
          <w:b/>
          <w:bCs/>
          <w:spacing w:val="3"/>
        </w:rPr>
      </w:pPr>
      <w:r w:rsidRPr="00174D63">
        <w:rPr>
          <w:rStyle w:val="Strong"/>
          <w:rFonts w:ascii="Arial" w:hAnsi="Arial" w:cs="Arial"/>
          <w:caps/>
          <w:noProof/>
          <w:spacing w:val="3"/>
        </w:rPr>
        <w:drawing>
          <wp:anchor distT="0" distB="0" distL="114300" distR="114300" simplePos="0" relativeHeight="251658752" behindDoc="1" locked="0" layoutInCell="1" allowOverlap="1" wp14:anchorId="625F6E28" wp14:editId="4A3EDB87">
            <wp:simplePos x="0" y="0"/>
            <wp:positionH relativeFrom="margin">
              <wp:posOffset>2592705</wp:posOffset>
            </wp:positionH>
            <wp:positionV relativeFrom="margin">
              <wp:posOffset>-1188085</wp:posOffset>
            </wp:positionV>
            <wp:extent cx="4380423" cy="60860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745371850 Letterhead light.png"/>
                    <pic:cNvPicPr/>
                  </pic:nvPicPr>
                  <pic:blipFill>
                    <a:blip r:embed="rId8">
                      <a:extLst>
                        <a:ext uri="{28A0092B-C50C-407E-A947-70E740481C1C}">
                          <a14:useLocalDpi xmlns:a14="http://schemas.microsoft.com/office/drawing/2010/main" val="0"/>
                        </a:ext>
                      </a:extLst>
                    </a:blip>
                    <a:stretch>
                      <a:fillRect/>
                    </a:stretch>
                  </pic:blipFill>
                  <pic:spPr>
                    <a:xfrm>
                      <a:off x="0" y="0"/>
                      <a:ext cx="4380423" cy="6086056"/>
                    </a:xfrm>
                    <a:prstGeom prst="rect">
                      <a:avLst/>
                    </a:prstGeom>
                  </pic:spPr>
                </pic:pic>
              </a:graphicData>
            </a:graphic>
            <wp14:sizeRelH relativeFrom="margin">
              <wp14:pctWidth>0</wp14:pctWidth>
            </wp14:sizeRelH>
            <wp14:sizeRelV relativeFrom="margin">
              <wp14:pctHeight>0</wp14:pctHeight>
            </wp14:sizeRelV>
          </wp:anchor>
        </w:drawing>
      </w:r>
    </w:p>
    <w:p w14:paraId="0D6E798F" w14:textId="77777777" w:rsidR="0048043F" w:rsidRPr="0048043F" w:rsidRDefault="0048043F" w:rsidP="006F186A">
      <w:pPr>
        <w:spacing w:before="210" w:after="252" w:line="315" w:lineRule="atLeast"/>
        <w:ind w:left="851"/>
        <w:rPr>
          <w:rFonts w:ascii="Arial" w:hAnsi="Arial" w:cs="Arial"/>
          <w:caps/>
          <w:color w:val="4D4D4D"/>
          <w:spacing w:val="3"/>
          <w:sz w:val="44"/>
          <w:szCs w:val="36"/>
        </w:rPr>
      </w:pPr>
      <w:r w:rsidRPr="0048043F">
        <w:rPr>
          <w:rFonts w:ascii="Arial" w:hAnsi="Arial" w:cs="Arial"/>
          <w:caps/>
          <w:color w:val="4D4D4D"/>
          <w:spacing w:val="3"/>
          <w:sz w:val="44"/>
          <w:szCs w:val="36"/>
        </w:rPr>
        <w:t xml:space="preserve">Osteoarthritis </w:t>
      </w:r>
    </w:p>
    <w:p w14:paraId="446920F9" w14:textId="0D72F004" w:rsidR="002F5A6B" w:rsidRPr="002F5A6B" w:rsidRDefault="002F5A6B" w:rsidP="006F186A">
      <w:pPr>
        <w:spacing w:before="210" w:after="252" w:line="315" w:lineRule="atLeast"/>
        <w:ind w:left="851"/>
        <w:rPr>
          <w:rFonts w:ascii="Arial" w:eastAsia="Times New Roman" w:hAnsi="Arial" w:cs="Arial"/>
          <w:color w:val="4D4D4D"/>
          <w:spacing w:val="3"/>
          <w:lang w:val="en-CA" w:eastAsia="en-CA"/>
        </w:rPr>
      </w:pPr>
      <w:r w:rsidRPr="002F5A6B">
        <w:rPr>
          <w:rFonts w:ascii="Arial" w:eastAsia="Times New Roman" w:hAnsi="Arial" w:cs="Arial"/>
          <w:b/>
          <w:bCs/>
          <w:color w:val="4D4D4D"/>
          <w:spacing w:val="3"/>
          <w:lang w:val="en-CA" w:eastAsia="en-CA"/>
        </w:rPr>
        <w:t>Overview</w:t>
      </w:r>
    </w:p>
    <w:p w14:paraId="34F01485" w14:textId="77777777" w:rsidR="00DE408C" w:rsidRPr="00DE408C" w:rsidRDefault="00DE408C" w:rsidP="00DE408C">
      <w:pPr>
        <w:pStyle w:val="NormalWeb"/>
        <w:spacing w:before="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What is Osteoarthritis?</w:t>
      </w:r>
    </w:p>
    <w:p w14:paraId="79500D5A" w14:textId="77777777" w:rsidR="00DE408C" w:rsidRPr="00DE408C" w:rsidRDefault="00DE408C" w:rsidP="00DE408C">
      <w:pPr>
        <w:numPr>
          <w:ilvl w:val="0"/>
          <w:numId w:val="3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Osteoarthritis, or OA, is a degenerative disease of the joints. It usually occurs because of excessive loads across otherwise normal joints. Genetics can also play a role, particularly with osteoarthritis of the hand.</w:t>
      </w:r>
    </w:p>
    <w:p w14:paraId="0F1D2A23"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What other names are there for OA?</w:t>
      </w:r>
    </w:p>
    <w:p w14:paraId="6CE63EAE" w14:textId="77777777" w:rsidR="00DE408C" w:rsidRPr="00DE408C" w:rsidRDefault="00DE408C" w:rsidP="00DE408C">
      <w:pPr>
        <w:numPr>
          <w:ilvl w:val="0"/>
          <w:numId w:val="31"/>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OA has also been referred to as Degenerative Joint Disease. In the spine, it is sometimes referred to as Degenerative Disc Disease.</w:t>
      </w:r>
    </w:p>
    <w:p w14:paraId="57FF7B5E"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How common is osteoarthritis?</w:t>
      </w:r>
    </w:p>
    <w:p w14:paraId="7F2C9D30" w14:textId="77777777" w:rsidR="00DE408C" w:rsidRPr="00DE408C" w:rsidRDefault="00DE408C" w:rsidP="00DE408C">
      <w:pPr>
        <w:numPr>
          <w:ilvl w:val="0"/>
          <w:numId w:val="32"/>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OA is the most common joint disorder. It increases with age; In patients over the age of 65, 10% have knee OA and 5% hip OA which causes them difficulties.</w:t>
      </w:r>
    </w:p>
    <w:p w14:paraId="6D9724AF" w14:textId="77777777" w:rsidR="00DE408C" w:rsidRPr="00DE408C" w:rsidRDefault="00DE408C" w:rsidP="00DE408C">
      <w:pPr>
        <w:numPr>
          <w:ilvl w:val="0"/>
          <w:numId w:val="32"/>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OA is more common in women than men.</w:t>
      </w:r>
    </w:p>
    <w:p w14:paraId="5A673D4B"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Are there any other risks for developing OA?</w:t>
      </w:r>
    </w:p>
    <w:p w14:paraId="45A7397E" w14:textId="77777777" w:rsidR="00DE408C" w:rsidRPr="00DE408C" w:rsidRDefault="00DE408C" w:rsidP="00DE408C">
      <w:pPr>
        <w:numPr>
          <w:ilvl w:val="0"/>
          <w:numId w:val="33"/>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Obesity, joint damage from old injuries and smoking are some of the more common risk factors associated with OA.</w:t>
      </w:r>
    </w:p>
    <w:p w14:paraId="3B55690C"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What are the typical symptoms of OA?</w:t>
      </w:r>
    </w:p>
    <w:p w14:paraId="56ABB5C5" w14:textId="77777777" w:rsidR="00DE408C" w:rsidRPr="00DE408C" w:rsidRDefault="00DE408C" w:rsidP="00DE408C">
      <w:pPr>
        <w:numPr>
          <w:ilvl w:val="0"/>
          <w:numId w:val="34"/>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 xml:space="preserve">Patients with OA describe pain in the involved joints. It is better with rest and worse with </w:t>
      </w:r>
      <w:proofErr w:type="gramStart"/>
      <w:r w:rsidRPr="00DE408C">
        <w:rPr>
          <w:rFonts w:ascii="Arial" w:hAnsi="Arial" w:cs="Arial"/>
          <w:color w:val="4D4D4D"/>
          <w:spacing w:val="3"/>
        </w:rPr>
        <w:t>activity, but</w:t>
      </w:r>
      <w:proofErr w:type="gramEnd"/>
      <w:r w:rsidRPr="00DE408C">
        <w:rPr>
          <w:rFonts w:ascii="Arial" w:hAnsi="Arial" w:cs="Arial"/>
          <w:color w:val="4D4D4D"/>
          <w:spacing w:val="3"/>
        </w:rPr>
        <w:t xml:space="preserve"> remains painful at rest in some patients. There is sometimes a cracking or grinding sound heard when moving the joint. You may notice bony enlargement of the joints with decreased range of motion. This is often seen as nodes on the finger joints. Some patients feel stiff in the affected joints in the morning, but usually for less than one hour.</w:t>
      </w:r>
    </w:p>
    <w:p w14:paraId="425733BF" w14:textId="77777777" w:rsidR="00DE408C" w:rsidRDefault="00DE408C" w:rsidP="00DE408C">
      <w:pPr>
        <w:pStyle w:val="NormalWeb"/>
        <w:spacing w:before="0" w:beforeAutospacing="0" w:after="252" w:afterAutospacing="0" w:line="315" w:lineRule="atLeast"/>
        <w:ind w:left="1134" w:hanging="283"/>
        <w:jc w:val="both"/>
        <w:rPr>
          <w:rStyle w:val="Strong"/>
          <w:rFonts w:ascii="Arial" w:hAnsi="Arial" w:cs="Arial"/>
          <w:color w:val="4D4D4D"/>
          <w:spacing w:val="3"/>
        </w:rPr>
      </w:pPr>
    </w:p>
    <w:p w14:paraId="6E0F719A" w14:textId="72E1250C" w:rsidR="00DE408C" w:rsidRPr="00DE408C" w:rsidRDefault="00DE408C" w:rsidP="00DE408C">
      <w:pPr>
        <w:pStyle w:val="NormalWeb"/>
        <w:spacing w:before="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Which joints are affected by OA?</w:t>
      </w:r>
    </w:p>
    <w:p w14:paraId="61861CCD" w14:textId="77777777" w:rsidR="00DE408C" w:rsidRPr="00DE408C" w:rsidRDefault="00DE408C" w:rsidP="00DE408C">
      <w:pPr>
        <w:numPr>
          <w:ilvl w:val="0"/>
          <w:numId w:val="35"/>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Typical joints include the hips, knees, the distal joints in the fingers, and the base of the thumbs and toes.</w:t>
      </w:r>
    </w:p>
    <w:p w14:paraId="710BC80D"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Is Osteoarthritis the same thing as Rheumatoid Arthritis?</w:t>
      </w:r>
    </w:p>
    <w:p w14:paraId="6C0683EB" w14:textId="77777777" w:rsidR="00DE408C" w:rsidRPr="00DE408C" w:rsidRDefault="00DE408C" w:rsidP="00DE408C">
      <w:pPr>
        <w:numPr>
          <w:ilvl w:val="0"/>
          <w:numId w:val="36"/>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No, while both cause joint problems, they are actually very different diseases. The cause, pattern of joint involvement and joint pain require different treatment approaches. Please go to the page on rheumatoid arthritis for more information.</w:t>
      </w:r>
    </w:p>
    <w:p w14:paraId="50FFCF79"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How is Osteoarthritis diagnosed?</w:t>
      </w:r>
    </w:p>
    <w:p w14:paraId="00C72D9A" w14:textId="77777777" w:rsidR="00DE408C" w:rsidRPr="00DE408C" w:rsidRDefault="00DE408C" w:rsidP="00DE408C">
      <w:pPr>
        <w:numPr>
          <w:ilvl w:val="0"/>
          <w:numId w:val="37"/>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OA is a clinical diagnosis made by your physician based on your medical history and an appropriate physical examination.</w:t>
      </w:r>
    </w:p>
    <w:p w14:paraId="742D1BD9"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Isn’t there a blood test or x-ray to confirm the diagnosis?</w:t>
      </w:r>
    </w:p>
    <w:p w14:paraId="019248CD" w14:textId="77777777" w:rsidR="00DE408C" w:rsidRPr="00DE408C" w:rsidRDefault="00DE408C" w:rsidP="00DE408C">
      <w:pPr>
        <w:numPr>
          <w:ilvl w:val="0"/>
          <w:numId w:val="38"/>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Blood tests do not help in the diagnosis of osteoarthritis. While an x-ray can be helpful, not everyone who has the symptoms of OA has typical changes on their x-rays. Conversely, there are many people who have x-rays changes which are consistent with OA but do not have any symptoms.</w:t>
      </w:r>
    </w:p>
    <w:p w14:paraId="63FF8DF4"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Is there a cure for OA?</w:t>
      </w:r>
    </w:p>
    <w:p w14:paraId="5DF5AD4B" w14:textId="77777777" w:rsidR="00DE408C" w:rsidRPr="00DE408C" w:rsidRDefault="00DE408C" w:rsidP="00DE408C">
      <w:pPr>
        <w:numPr>
          <w:ilvl w:val="0"/>
          <w:numId w:val="39"/>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Unfortunately, we do not have a cure to reverse the degenerative effects of osteoarthritis. Treatment is based on alleviating the symptoms of OA. For best results, patients can combine different treatment modalities to work together.</w:t>
      </w:r>
    </w:p>
    <w:p w14:paraId="350611E1"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I don’t like taking medications. Is there anything I can do to help my OA?</w:t>
      </w:r>
    </w:p>
    <w:p w14:paraId="44E8B357"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There are many non-pharmacologic to help in the management of OA. Please discuss these options with your physician for further information. They include:</w:t>
      </w:r>
    </w:p>
    <w:p w14:paraId="2E34D8D6"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Weight loss</w:t>
      </w:r>
    </w:p>
    <w:p w14:paraId="3C6F677A"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Joint brace</w:t>
      </w:r>
    </w:p>
    <w:p w14:paraId="18E19614"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Joint splinting</w:t>
      </w:r>
    </w:p>
    <w:p w14:paraId="2147402E"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Walking aids e.g. cane, walker</w:t>
      </w:r>
    </w:p>
    <w:p w14:paraId="4575E00E"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Exercise to maintain strong muscle around affected joints</w:t>
      </w:r>
    </w:p>
    <w:p w14:paraId="56214D87"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Heat or cold therapy</w:t>
      </w:r>
    </w:p>
    <w:p w14:paraId="56A82914"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 xml:space="preserve">Water therapy and exercise including swimming &amp; </w:t>
      </w:r>
      <w:proofErr w:type="spellStart"/>
      <w:r w:rsidRPr="00DE408C">
        <w:rPr>
          <w:rFonts w:ascii="Arial" w:hAnsi="Arial" w:cs="Arial"/>
          <w:color w:val="4D4D4D"/>
          <w:spacing w:val="3"/>
        </w:rPr>
        <w:t>aquasize</w:t>
      </w:r>
      <w:proofErr w:type="spellEnd"/>
    </w:p>
    <w:p w14:paraId="0C3CD9D5" w14:textId="77777777" w:rsidR="00DE408C" w:rsidRPr="00DE408C" w:rsidRDefault="00DE408C" w:rsidP="00DE408C">
      <w:pPr>
        <w:numPr>
          <w:ilvl w:val="0"/>
          <w:numId w:val="40"/>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 xml:space="preserve">A relatively new program to Alberta and Canada is called </w:t>
      </w:r>
      <w:hyperlink r:id="rId9" w:tgtFrame="_blank" w:history="1">
        <w:r w:rsidRPr="00DE408C">
          <w:rPr>
            <w:rStyle w:val="Hyperlink"/>
            <w:rFonts w:ascii="Arial" w:hAnsi="Arial" w:cs="Arial"/>
            <w:color w:val="B546B3"/>
            <w:spacing w:val="3"/>
          </w:rPr>
          <w:t>GLA:D</w:t>
        </w:r>
      </w:hyperlink>
      <w:r w:rsidRPr="00DE408C">
        <w:rPr>
          <w:rFonts w:ascii="Arial" w:hAnsi="Arial" w:cs="Arial"/>
          <w:color w:val="4D4D4D"/>
          <w:spacing w:val="3"/>
        </w:rPr>
        <w:t>, emphasizing education and exercise to improve osteoarthritis.</w:t>
      </w:r>
    </w:p>
    <w:p w14:paraId="252F0343" w14:textId="77777777" w:rsidR="00DE408C" w:rsidRDefault="00DE408C">
      <w:pPr>
        <w:rPr>
          <w:rStyle w:val="Strong"/>
          <w:rFonts w:ascii="Arial" w:eastAsia="Times New Roman" w:hAnsi="Arial" w:cs="Arial"/>
          <w:color w:val="4D4D4D"/>
          <w:spacing w:val="3"/>
          <w:lang w:val="en-CA" w:eastAsia="en-CA"/>
        </w:rPr>
      </w:pPr>
      <w:r>
        <w:rPr>
          <w:rStyle w:val="Strong"/>
          <w:rFonts w:ascii="Arial" w:hAnsi="Arial" w:cs="Arial"/>
          <w:color w:val="4D4D4D"/>
          <w:spacing w:val="3"/>
        </w:rPr>
        <w:br w:type="page"/>
      </w:r>
    </w:p>
    <w:p w14:paraId="157D73A2" w14:textId="2668FFEE"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bookmarkStart w:id="0" w:name="_GoBack"/>
      <w:bookmarkEnd w:id="0"/>
      <w:r w:rsidRPr="00DE408C">
        <w:rPr>
          <w:rStyle w:val="Strong"/>
          <w:rFonts w:ascii="Arial" w:hAnsi="Arial" w:cs="Arial"/>
          <w:color w:val="4D4D4D"/>
          <w:spacing w:val="3"/>
        </w:rPr>
        <w:t>Are there any medications recommended for OA pain?</w:t>
      </w:r>
    </w:p>
    <w:p w14:paraId="08C9CA9F" w14:textId="77777777" w:rsidR="00DE408C" w:rsidRPr="00DE408C" w:rsidRDefault="00DE408C" w:rsidP="00DE408C">
      <w:pPr>
        <w:numPr>
          <w:ilvl w:val="0"/>
          <w:numId w:val="41"/>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 xml:space="preserve">There </w:t>
      </w:r>
      <w:proofErr w:type="gramStart"/>
      <w:r w:rsidRPr="00DE408C">
        <w:rPr>
          <w:rFonts w:ascii="Arial" w:hAnsi="Arial" w:cs="Arial"/>
          <w:color w:val="4D4D4D"/>
          <w:spacing w:val="3"/>
        </w:rPr>
        <w:t>a number of</w:t>
      </w:r>
      <w:proofErr w:type="gramEnd"/>
      <w:r w:rsidRPr="00DE408C">
        <w:rPr>
          <w:rFonts w:ascii="Arial" w:hAnsi="Arial" w:cs="Arial"/>
          <w:color w:val="4D4D4D"/>
          <w:spacing w:val="3"/>
        </w:rPr>
        <w:t xml:space="preserve"> different options available, usually starting with over-the-counter acetaminophen. Others include anti-inflammatories such as ibuprofen (Motrin or Advil), and </w:t>
      </w:r>
      <w:proofErr w:type="spellStart"/>
      <w:r w:rsidRPr="00DE408C">
        <w:rPr>
          <w:rFonts w:ascii="Arial" w:hAnsi="Arial" w:cs="Arial"/>
          <w:color w:val="4D4D4D"/>
          <w:spacing w:val="3"/>
        </w:rPr>
        <w:t>naprosyn</w:t>
      </w:r>
      <w:proofErr w:type="spellEnd"/>
      <w:r w:rsidRPr="00DE408C">
        <w:rPr>
          <w:rFonts w:ascii="Arial" w:hAnsi="Arial" w:cs="Arial"/>
          <w:color w:val="4D4D4D"/>
          <w:spacing w:val="3"/>
        </w:rPr>
        <w:t xml:space="preserve"> (Naproxen or Aleve), as well as stronger prescription pain medications. You should all discuss these options with your physician to ensure their safe and appropriate use for you.</w:t>
      </w:r>
    </w:p>
    <w:p w14:paraId="406EF527"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What about joint injections?</w:t>
      </w:r>
    </w:p>
    <w:p w14:paraId="7BBFA644" w14:textId="77777777" w:rsidR="00DE408C" w:rsidRPr="00DE408C" w:rsidRDefault="00DE408C" w:rsidP="00DE408C">
      <w:pPr>
        <w:numPr>
          <w:ilvl w:val="0"/>
          <w:numId w:val="42"/>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 xml:space="preserve">A joint injection is a good option for some patients with OA, </w:t>
      </w:r>
      <w:proofErr w:type="gramStart"/>
      <w:r w:rsidRPr="00DE408C">
        <w:rPr>
          <w:rFonts w:ascii="Arial" w:hAnsi="Arial" w:cs="Arial"/>
          <w:color w:val="4D4D4D"/>
          <w:spacing w:val="3"/>
        </w:rPr>
        <w:t>particular when</w:t>
      </w:r>
      <w:proofErr w:type="gramEnd"/>
      <w:r w:rsidRPr="00DE408C">
        <w:rPr>
          <w:rFonts w:ascii="Arial" w:hAnsi="Arial" w:cs="Arial"/>
          <w:color w:val="4D4D4D"/>
          <w:spacing w:val="3"/>
        </w:rPr>
        <w:t xml:space="preserve"> only one or two joints are affected, such as the knees. A joint injection, either with cortisone or </w:t>
      </w:r>
      <w:proofErr w:type="spellStart"/>
      <w:r w:rsidRPr="00DE408C">
        <w:rPr>
          <w:rFonts w:ascii="Arial" w:hAnsi="Arial" w:cs="Arial"/>
          <w:color w:val="4D4D4D"/>
          <w:spacing w:val="3"/>
        </w:rPr>
        <w:t>viscosupplementation</w:t>
      </w:r>
      <w:proofErr w:type="spellEnd"/>
      <w:r w:rsidRPr="00DE408C">
        <w:rPr>
          <w:rFonts w:ascii="Arial" w:hAnsi="Arial" w:cs="Arial"/>
          <w:color w:val="4D4D4D"/>
          <w:spacing w:val="3"/>
        </w:rPr>
        <w:t>, can be done a few times a year, and if effective, may decrease your need for regular pain medication.</w:t>
      </w:r>
    </w:p>
    <w:p w14:paraId="025A7B63" w14:textId="77777777" w:rsidR="00DE408C" w:rsidRPr="00DE408C" w:rsidRDefault="00DE408C" w:rsidP="00DE408C">
      <w:pPr>
        <w:pStyle w:val="NormalWeb"/>
        <w:spacing w:before="210" w:beforeAutospacing="0" w:after="252" w:afterAutospacing="0" w:line="315" w:lineRule="atLeast"/>
        <w:ind w:left="1134" w:hanging="283"/>
        <w:jc w:val="both"/>
        <w:rPr>
          <w:rFonts w:ascii="Arial" w:hAnsi="Arial" w:cs="Arial"/>
          <w:color w:val="4D4D4D"/>
          <w:spacing w:val="3"/>
        </w:rPr>
      </w:pPr>
      <w:r w:rsidRPr="00DE408C">
        <w:rPr>
          <w:rStyle w:val="Strong"/>
          <w:rFonts w:ascii="Arial" w:hAnsi="Arial" w:cs="Arial"/>
          <w:color w:val="4D4D4D"/>
          <w:spacing w:val="3"/>
        </w:rPr>
        <w:t xml:space="preserve">What is the </w:t>
      </w:r>
      <w:proofErr w:type="gramStart"/>
      <w:r w:rsidRPr="00DE408C">
        <w:rPr>
          <w:rStyle w:val="Strong"/>
          <w:rFonts w:ascii="Arial" w:hAnsi="Arial" w:cs="Arial"/>
          <w:color w:val="4D4D4D"/>
          <w:spacing w:val="3"/>
        </w:rPr>
        <w:t>long term</w:t>
      </w:r>
      <w:proofErr w:type="gramEnd"/>
      <w:r w:rsidRPr="00DE408C">
        <w:rPr>
          <w:rStyle w:val="Strong"/>
          <w:rFonts w:ascii="Arial" w:hAnsi="Arial" w:cs="Arial"/>
          <w:color w:val="4D4D4D"/>
          <w:spacing w:val="3"/>
        </w:rPr>
        <w:t xml:space="preserve"> prognosis for osteoarthritis?</w:t>
      </w:r>
    </w:p>
    <w:p w14:paraId="643C4208" w14:textId="77777777" w:rsidR="00DE408C" w:rsidRPr="00DE408C" w:rsidRDefault="00DE408C" w:rsidP="00DE408C">
      <w:pPr>
        <w:numPr>
          <w:ilvl w:val="0"/>
          <w:numId w:val="43"/>
        </w:numPr>
        <w:spacing w:before="100" w:beforeAutospacing="1" w:after="63" w:line="315" w:lineRule="atLeast"/>
        <w:ind w:left="1134" w:hanging="283"/>
        <w:jc w:val="both"/>
        <w:rPr>
          <w:rFonts w:ascii="Arial" w:hAnsi="Arial" w:cs="Arial"/>
          <w:color w:val="4D4D4D"/>
          <w:spacing w:val="3"/>
        </w:rPr>
      </w:pPr>
      <w:r w:rsidRPr="00DE408C">
        <w:rPr>
          <w:rFonts w:ascii="Arial" w:hAnsi="Arial" w:cs="Arial"/>
          <w:color w:val="4D4D4D"/>
          <w:spacing w:val="3"/>
        </w:rPr>
        <w:t>While OA never goes away, it is difficult to predict if it will continue to get worse and if so, how quickly. Reducing risk factors. regular exercise, maintaining a healthy weight, and smoking cessation may all be helpful. If pain ever becomes so poorly controlled that medications are not effective, or OA is limiting your activity too much, it may be time to consider joint replacement therapy.</w:t>
      </w:r>
    </w:p>
    <w:p w14:paraId="4186EB68" w14:textId="2950B6F8" w:rsidR="004A42D0" w:rsidRPr="00A96469" w:rsidRDefault="004A42D0" w:rsidP="00DE408C">
      <w:pPr>
        <w:spacing w:after="252" w:line="315" w:lineRule="atLeast"/>
        <w:ind w:left="851"/>
        <w:jc w:val="both"/>
        <w:rPr>
          <w:rStyle w:val="Strong"/>
          <w:rFonts w:ascii="Arial" w:eastAsia="Times New Roman" w:hAnsi="Arial" w:cs="Arial"/>
          <w:b w:val="0"/>
          <w:bCs w:val="0"/>
          <w:color w:val="4D4D4D"/>
          <w:spacing w:val="3"/>
          <w:lang w:val="en-CA" w:eastAsia="en-CA"/>
        </w:rPr>
      </w:pPr>
    </w:p>
    <w:sectPr w:rsidR="004A42D0" w:rsidRPr="00A96469" w:rsidSect="00E4214A">
      <w:headerReference w:type="default" r:id="rId10"/>
      <w:footerReference w:type="default" r:id="rId11"/>
      <w:headerReference w:type="first" r:id="rId12"/>
      <w:footerReference w:type="first" r:id="rId13"/>
      <w:pgSz w:w="12240" w:h="15840"/>
      <w:pgMar w:top="1794" w:right="1041" w:bottom="113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8CA8C" w14:textId="77777777" w:rsidR="00105679" w:rsidRDefault="00105679" w:rsidP="00CD76E6">
      <w:r>
        <w:separator/>
      </w:r>
    </w:p>
  </w:endnote>
  <w:endnote w:type="continuationSeparator" w:id="0">
    <w:p w14:paraId="3A120889" w14:textId="77777777" w:rsidR="00105679" w:rsidRDefault="00105679" w:rsidP="00CD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222704"/>
      <w:docPartObj>
        <w:docPartGallery w:val="Page Numbers (Bottom of Page)"/>
        <w:docPartUnique/>
      </w:docPartObj>
    </w:sdtPr>
    <w:sdtEndPr>
      <w:rPr>
        <w:rFonts w:ascii="Arial" w:hAnsi="Arial" w:cs="Arial"/>
        <w:noProof/>
        <w:sz w:val="20"/>
        <w:szCs w:val="20"/>
      </w:rPr>
    </w:sdtEndPr>
    <w:sdtContent>
      <w:p w14:paraId="5CC345D6" w14:textId="42F96780" w:rsidR="00670E8C" w:rsidRPr="000B0239" w:rsidRDefault="00670E8C">
        <w:pPr>
          <w:pStyle w:val="Footer"/>
          <w:jc w:val="center"/>
          <w:rPr>
            <w:rFonts w:ascii="Arial" w:hAnsi="Arial" w:cs="Arial"/>
            <w:sz w:val="20"/>
            <w:szCs w:val="20"/>
          </w:rPr>
        </w:pPr>
        <w:r w:rsidRPr="000B0239">
          <w:rPr>
            <w:rFonts w:ascii="Arial" w:hAnsi="Arial" w:cs="Arial"/>
            <w:sz w:val="18"/>
            <w:szCs w:val="18"/>
          </w:rPr>
          <w:fldChar w:fldCharType="begin"/>
        </w:r>
        <w:r w:rsidRPr="000B0239">
          <w:rPr>
            <w:rFonts w:ascii="Arial" w:hAnsi="Arial" w:cs="Arial"/>
            <w:sz w:val="18"/>
            <w:szCs w:val="18"/>
          </w:rPr>
          <w:instrText xml:space="preserve"> PAGE   \* MERGEFORMAT </w:instrText>
        </w:r>
        <w:r w:rsidRPr="000B0239">
          <w:rPr>
            <w:rFonts w:ascii="Arial" w:hAnsi="Arial" w:cs="Arial"/>
            <w:sz w:val="18"/>
            <w:szCs w:val="18"/>
          </w:rPr>
          <w:fldChar w:fldCharType="separate"/>
        </w:r>
        <w:r w:rsidRPr="000B0239">
          <w:rPr>
            <w:rFonts w:ascii="Arial" w:hAnsi="Arial" w:cs="Arial"/>
            <w:noProof/>
            <w:sz w:val="18"/>
            <w:szCs w:val="18"/>
          </w:rPr>
          <w:t>2</w:t>
        </w:r>
        <w:r w:rsidRPr="000B0239">
          <w:rPr>
            <w:rFonts w:ascii="Arial" w:hAnsi="Arial" w:cs="Arial"/>
            <w:noProof/>
            <w:sz w:val="18"/>
            <w:szCs w:val="18"/>
          </w:rPr>
          <w:fldChar w:fldCharType="end"/>
        </w:r>
      </w:p>
    </w:sdtContent>
  </w:sdt>
  <w:p w14:paraId="7F9DD7CB" w14:textId="714CDD1D" w:rsidR="00FA3EC2" w:rsidRPr="0014603E" w:rsidRDefault="000B0239" w:rsidP="000B0239">
    <w:pPr>
      <w:pStyle w:val="p1"/>
      <w:ind w:left="720"/>
      <w:jc w:val="right"/>
      <w:rPr>
        <w:rFonts w:ascii="Arial" w:hAnsi="Arial" w:cs="Arial"/>
        <w:color w:val="000000" w:themeColor="text1"/>
        <w:sz w:val="18"/>
        <w:szCs w:val="18"/>
      </w:rPr>
    </w:pPr>
    <w:r w:rsidRPr="002177E6">
      <w:rPr>
        <w:rFonts w:ascii="Arial" w:hAnsi="Arial" w:cs="Arial"/>
        <w:color w:val="000000" w:themeColor="text1"/>
        <w:sz w:val="18"/>
        <w:szCs w:val="18"/>
      </w:rPr>
      <w:t xml:space="preserve">...turning a </w:t>
    </w:r>
    <w:r w:rsidRPr="002177E6">
      <w:rPr>
        <w:rFonts w:ascii="Arial" w:hAnsi="Arial" w:cs="Arial"/>
        <w:b/>
        <w:bCs/>
        <w:color w:val="000000" w:themeColor="text1"/>
        <w:sz w:val="18"/>
        <w:szCs w:val="18"/>
      </w:rPr>
      <w:t>new leaf</w:t>
    </w:r>
    <w:r w:rsidRPr="002177E6">
      <w:rPr>
        <w:rFonts w:ascii="Arial" w:hAnsi="Arial" w:cs="Arial"/>
        <w:color w:val="000000" w:themeColor="text1"/>
        <w:sz w:val="18"/>
        <w:szCs w:val="18"/>
      </w:rPr>
      <w:t>.</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8254A" w14:textId="22B417B7" w:rsidR="008D74DB" w:rsidRPr="00F46E18" w:rsidRDefault="00F46E18" w:rsidP="00F46E18">
    <w:pPr>
      <w:pStyle w:val="Footer"/>
      <w:jc w:val="center"/>
      <w:rPr>
        <w:rFonts w:ascii="Arial" w:hAnsi="Arial" w:cs="Arial"/>
        <w:sz w:val="18"/>
        <w:szCs w:val="18"/>
      </w:rPr>
    </w:pPr>
    <w:r>
      <w:tab/>
    </w:r>
    <w:r>
      <w:tab/>
      <w:t xml:space="preserve">      </w:t>
    </w:r>
    <w:r w:rsidR="005B6B99">
      <w:t xml:space="preserve">       </w:t>
    </w:r>
    <w:r>
      <w:t xml:space="preserve">   </w:t>
    </w:r>
    <w:r w:rsidR="005B6B9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20F15" w14:textId="77777777" w:rsidR="00105679" w:rsidRDefault="00105679" w:rsidP="00CD76E6">
      <w:r>
        <w:separator/>
      </w:r>
    </w:p>
  </w:footnote>
  <w:footnote w:type="continuationSeparator" w:id="0">
    <w:p w14:paraId="70186A04" w14:textId="77777777" w:rsidR="00105679" w:rsidRDefault="00105679" w:rsidP="00CD7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C53B" w14:textId="2C0F3376" w:rsidR="00CE6BDA" w:rsidRDefault="00CE6BDA">
    <w:pPr>
      <w:pStyle w:val="Header"/>
    </w:pPr>
  </w:p>
  <w:p w14:paraId="7AB89A8E" w14:textId="4C0662F5" w:rsidR="00E93098" w:rsidRDefault="00E93098">
    <w:pPr>
      <w:pStyle w:val="Header"/>
    </w:pPr>
    <w:r>
      <w:rPr>
        <w:noProof/>
      </w:rPr>
      <w:drawing>
        <wp:anchor distT="0" distB="0" distL="114300" distR="114300" simplePos="0" relativeHeight="251656192" behindDoc="0" locked="0" layoutInCell="1" allowOverlap="1" wp14:anchorId="48B5E0F8" wp14:editId="3D12EFEA">
          <wp:simplePos x="0" y="0"/>
          <wp:positionH relativeFrom="column">
            <wp:posOffset>-368935</wp:posOffset>
          </wp:positionH>
          <wp:positionV relativeFrom="paragraph">
            <wp:posOffset>163830</wp:posOffset>
          </wp:positionV>
          <wp:extent cx="1985645" cy="3562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lan Maclean Rheumatology Logo.png"/>
                  <pic:cNvPicPr/>
                </pic:nvPicPr>
                <pic:blipFill>
                  <a:blip r:embed="rId1">
                    <a:extLst>
                      <a:ext uri="{28A0092B-C50C-407E-A947-70E740481C1C}">
                        <a14:useLocalDpi xmlns:a14="http://schemas.microsoft.com/office/drawing/2010/main" val="0"/>
                      </a:ext>
                    </a:extLst>
                  </a:blip>
                  <a:stretch>
                    <a:fillRect/>
                  </a:stretch>
                </pic:blipFill>
                <pic:spPr>
                  <a:xfrm>
                    <a:off x="0" y="0"/>
                    <a:ext cx="1985645" cy="356235"/>
                  </a:xfrm>
                  <a:prstGeom prst="rect">
                    <a:avLst/>
                  </a:prstGeom>
                </pic:spPr>
              </pic:pic>
            </a:graphicData>
          </a:graphic>
        </wp:anchor>
      </w:drawing>
    </w:r>
  </w:p>
  <w:p w14:paraId="18642534" w14:textId="54F3FAAE" w:rsidR="00E93098" w:rsidRDefault="00E93098">
    <w:pPr>
      <w:pStyle w:val="Header"/>
    </w:pPr>
  </w:p>
  <w:p w14:paraId="2EE4C74B" w14:textId="424FFD73" w:rsidR="00E93098" w:rsidRDefault="00E93098">
    <w:pPr>
      <w:pStyle w:val="Header"/>
    </w:pPr>
  </w:p>
  <w:p w14:paraId="11BAEA8A" w14:textId="77777777" w:rsidR="00A17A80" w:rsidRDefault="00A17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6F11C" w14:textId="76BB5714" w:rsidR="008D74DB" w:rsidRDefault="008D74DB">
    <w:pPr>
      <w:pStyle w:val="Header"/>
    </w:pPr>
    <w:r>
      <w:rPr>
        <w:noProof/>
      </w:rPr>
      <w:drawing>
        <wp:anchor distT="0" distB="0" distL="114300" distR="114300" simplePos="0" relativeHeight="251660288" behindDoc="0" locked="0" layoutInCell="1" allowOverlap="1" wp14:anchorId="0C089A3F" wp14:editId="3DC3872D">
          <wp:simplePos x="0" y="0"/>
          <wp:positionH relativeFrom="column">
            <wp:posOffset>-340360</wp:posOffset>
          </wp:positionH>
          <wp:positionV relativeFrom="paragraph">
            <wp:posOffset>264160</wp:posOffset>
          </wp:positionV>
          <wp:extent cx="1985645" cy="356235"/>
          <wp:effectExtent l="0" t="0" r="0" b="571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lan Maclean Rheumatology Logo.png"/>
                  <pic:cNvPicPr/>
                </pic:nvPicPr>
                <pic:blipFill>
                  <a:blip r:embed="rId1">
                    <a:extLst>
                      <a:ext uri="{28A0092B-C50C-407E-A947-70E740481C1C}">
                        <a14:useLocalDpi xmlns:a14="http://schemas.microsoft.com/office/drawing/2010/main" val="0"/>
                      </a:ext>
                    </a:extLst>
                  </a:blip>
                  <a:stretch>
                    <a:fillRect/>
                  </a:stretch>
                </pic:blipFill>
                <pic:spPr>
                  <a:xfrm>
                    <a:off x="0" y="0"/>
                    <a:ext cx="1985645" cy="35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64BF"/>
    <w:multiLevelType w:val="multilevel"/>
    <w:tmpl w:val="9576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32E8"/>
    <w:multiLevelType w:val="multilevel"/>
    <w:tmpl w:val="51F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96B75"/>
    <w:multiLevelType w:val="multilevel"/>
    <w:tmpl w:val="75E6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6260F"/>
    <w:multiLevelType w:val="multilevel"/>
    <w:tmpl w:val="93EA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50CB4"/>
    <w:multiLevelType w:val="multilevel"/>
    <w:tmpl w:val="0DF8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A2DF7"/>
    <w:multiLevelType w:val="multilevel"/>
    <w:tmpl w:val="3732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B6495"/>
    <w:multiLevelType w:val="multilevel"/>
    <w:tmpl w:val="C798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508F5"/>
    <w:multiLevelType w:val="multilevel"/>
    <w:tmpl w:val="9EA4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A43B7"/>
    <w:multiLevelType w:val="multilevel"/>
    <w:tmpl w:val="F9F0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11586"/>
    <w:multiLevelType w:val="multilevel"/>
    <w:tmpl w:val="E62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42075"/>
    <w:multiLevelType w:val="multilevel"/>
    <w:tmpl w:val="AB2EA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D6C96"/>
    <w:multiLevelType w:val="multilevel"/>
    <w:tmpl w:val="04E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64DD1"/>
    <w:multiLevelType w:val="multilevel"/>
    <w:tmpl w:val="1BBA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4307E"/>
    <w:multiLevelType w:val="multilevel"/>
    <w:tmpl w:val="FCE8E11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BD47A4"/>
    <w:multiLevelType w:val="multilevel"/>
    <w:tmpl w:val="2DFE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86E0E"/>
    <w:multiLevelType w:val="multilevel"/>
    <w:tmpl w:val="9684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C7A2E"/>
    <w:multiLevelType w:val="multilevel"/>
    <w:tmpl w:val="F33C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D7C08"/>
    <w:multiLevelType w:val="multilevel"/>
    <w:tmpl w:val="32C8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50194"/>
    <w:multiLevelType w:val="multilevel"/>
    <w:tmpl w:val="55D4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051B7"/>
    <w:multiLevelType w:val="multilevel"/>
    <w:tmpl w:val="433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1F15B1"/>
    <w:multiLevelType w:val="multilevel"/>
    <w:tmpl w:val="B210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C0B05"/>
    <w:multiLevelType w:val="multilevel"/>
    <w:tmpl w:val="CABA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138C5"/>
    <w:multiLevelType w:val="multilevel"/>
    <w:tmpl w:val="5ACE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38CA"/>
    <w:multiLevelType w:val="multilevel"/>
    <w:tmpl w:val="D208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CA7473"/>
    <w:multiLevelType w:val="multilevel"/>
    <w:tmpl w:val="7A6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00F2D"/>
    <w:multiLevelType w:val="multilevel"/>
    <w:tmpl w:val="DBF8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72245C"/>
    <w:multiLevelType w:val="multilevel"/>
    <w:tmpl w:val="1668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D1C43"/>
    <w:multiLevelType w:val="multilevel"/>
    <w:tmpl w:val="E266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40E38"/>
    <w:multiLevelType w:val="multilevel"/>
    <w:tmpl w:val="789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5D50EB"/>
    <w:multiLevelType w:val="multilevel"/>
    <w:tmpl w:val="FD28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B1BFD"/>
    <w:multiLevelType w:val="multilevel"/>
    <w:tmpl w:val="C1F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9A701B"/>
    <w:multiLevelType w:val="multilevel"/>
    <w:tmpl w:val="2A70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E64967"/>
    <w:multiLevelType w:val="multilevel"/>
    <w:tmpl w:val="932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811805"/>
    <w:multiLevelType w:val="multilevel"/>
    <w:tmpl w:val="3902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6A3401"/>
    <w:multiLevelType w:val="multilevel"/>
    <w:tmpl w:val="B186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67DAA"/>
    <w:multiLevelType w:val="multilevel"/>
    <w:tmpl w:val="512C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8A2CF2"/>
    <w:multiLevelType w:val="multilevel"/>
    <w:tmpl w:val="DA0E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F3D6B"/>
    <w:multiLevelType w:val="multilevel"/>
    <w:tmpl w:val="E074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75695F"/>
    <w:multiLevelType w:val="multilevel"/>
    <w:tmpl w:val="7BD2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B5773B"/>
    <w:multiLevelType w:val="multilevel"/>
    <w:tmpl w:val="CEAA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CA5164"/>
    <w:multiLevelType w:val="multilevel"/>
    <w:tmpl w:val="51BC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DE2FEE"/>
    <w:multiLevelType w:val="multilevel"/>
    <w:tmpl w:val="D83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5"/>
  </w:num>
  <w:num w:numId="4">
    <w:abstractNumId w:val="28"/>
  </w:num>
  <w:num w:numId="5">
    <w:abstractNumId w:val="16"/>
  </w:num>
  <w:num w:numId="6">
    <w:abstractNumId w:val="26"/>
  </w:num>
  <w:num w:numId="7">
    <w:abstractNumId w:val="21"/>
  </w:num>
  <w:num w:numId="8">
    <w:abstractNumId w:val="39"/>
  </w:num>
  <w:num w:numId="9">
    <w:abstractNumId w:val="30"/>
  </w:num>
  <w:num w:numId="10">
    <w:abstractNumId w:val="4"/>
  </w:num>
  <w:num w:numId="11">
    <w:abstractNumId w:val="1"/>
  </w:num>
  <w:num w:numId="12">
    <w:abstractNumId w:val="0"/>
  </w:num>
  <w:num w:numId="13">
    <w:abstractNumId w:val="19"/>
  </w:num>
  <w:num w:numId="14">
    <w:abstractNumId w:val="12"/>
  </w:num>
  <w:num w:numId="15">
    <w:abstractNumId w:val="3"/>
  </w:num>
  <w:num w:numId="16">
    <w:abstractNumId w:val="22"/>
  </w:num>
  <w:num w:numId="17">
    <w:abstractNumId w:val="10"/>
  </w:num>
  <w:num w:numId="1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9">
    <w:abstractNumId w:val="13"/>
  </w:num>
  <w:num w:numId="20">
    <w:abstractNumId w:val="20"/>
  </w:num>
  <w:num w:numId="21">
    <w:abstractNumId w:val="41"/>
  </w:num>
  <w:num w:numId="22">
    <w:abstractNumId w:val="15"/>
  </w:num>
  <w:num w:numId="23">
    <w:abstractNumId w:val="9"/>
  </w:num>
  <w:num w:numId="24">
    <w:abstractNumId w:val="23"/>
  </w:num>
  <w:num w:numId="25">
    <w:abstractNumId w:val="25"/>
  </w:num>
  <w:num w:numId="26">
    <w:abstractNumId w:val="5"/>
  </w:num>
  <w:num w:numId="27">
    <w:abstractNumId w:val="14"/>
  </w:num>
  <w:num w:numId="28">
    <w:abstractNumId w:val="37"/>
  </w:num>
  <w:num w:numId="29">
    <w:abstractNumId w:val="33"/>
  </w:num>
  <w:num w:numId="30">
    <w:abstractNumId w:val="6"/>
  </w:num>
  <w:num w:numId="31">
    <w:abstractNumId w:val="8"/>
  </w:num>
  <w:num w:numId="32">
    <w:abstractNumId w:val="7"/>
  </w:num>
  <w:num w:numId="33">
    <w:abstractNumId w:val="27"/>
  </w:num>
  <w:num w:numId="34">
    <w:abstractNumId w:val="38"/>
  </w:num>
  <w:num w:numId="35">
    <w:abstractNumId w:val="29"/>
  </w:num>
  <w:num w:numId="36">
    <w:abstractNumId w:val="36"/>
  </w:num>
  <w:num w:numId="37">
    <w:abstractNumId w:val="40"/>
  </w:num>
  <w:num w:numId="38">
    <w:abstractNumId w:val="31"/>
  </w:num>
  <w:num w:numId="39">
    <w:abstractNumId w:val="17"/>
  </w:num>
  <w:num w:numId="40">
    <w:abstractNumId w:val="32"/>
  </w:num>
  <w:num w:numId="41">
    <w:abstractNumId w:val="11"/>
  </w:num>
  <w:num w:numId="42">
    <w:abstractNumId w:val="2"/>
  </w:num>
  <w:num w:numId="4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1BE"/>
    <w:rsid w:val="00007891"/>
    <w:rsid w:val="0001683B"/>
    <w:rsid w:val="00016A93"/>
    <w:rsid w:val="00023202"/>
    <w:rsid w:val="0002683A"/>
    <w:rsid w:val="0003407E"/>
    <w:rsid w:val="00036CDC"/>
    <w:rsid w:val="000433C5"/>
    <w:rsid w:val="00044E11"/>
    <w:rsid w:val="000504F1"/>
    <w:rsid w:val="000565A4"/>
    <w:rsid w:val="0006428A"/>
    <w:rsid w:val="00064335"/>
    <w:rsid w:val="00064F4B"/>
    <w:rsid w:val="00077C78"/>
    <w:rsid w:val="0008333D"/>
    <w:rsid w:val="000836EC"/>
    <w:rsid w:val="00090E74"/>
    <w:rsid w:val="00092418"/>
    <w:rsid w:val="000B0239"/>
    <w:rsid w:val="000B0C2E"/>
    <w:rsid w:val="000B2EA0"/>
    <w:rsid w:val="000C1584"/>
    <w:rsid w:val="000C1950"/>
    <w:rsid w:val="000C3177"/>
    <w:rsid w:val="000D1F52"/>
    <w:rsid w:val="000D2EFE"/>
    <w:rsid w:val="000D3BB3"/>
    <w:rsid w:val="000E56BB"/>
    <w:rsid w:val="000F6818"/>
    <w:rsid w:val="00105679"/>
    <w:rsid w:val="00105E6C"/>
    <w:rsid w:val="00117155"/>
    <w:rsid w:val="0013093A"/>
    <w:rsid w:val="00133869"/>
    <w:rsid w:val="0014051C"/>
    <w:rsid w:val="001415F8"/>
    <w:rsid w:val="00143F70"/>
    <w:rsid w:val="0014603E"/>
    <w:rsid w:val="00155BE6"/>
    <w:rsid w:val="0017206B"/>
    <w:rsid w:val="00174D63"/>
    <w:rsid w:val="0018171E"/>
    <w:rsid w:val="001901F3"/>
    <w:rsid w:val="001A4C28"/>
    <w:rsid w:val="001E6665"/>
    <w:rsid w:val="001F49C9"/>
    <w:rsid w:val="002177E6"/>
    <w:rsid w:val="00234F39"/>
    <w:rsid w:val="0024613F"/>
    <w:rsid w:val="00250643"/>
    <w:rsid w:val="00260FAD"/>
    <w:rsid w:val="00262715"/>
    <w:rsid w:val="00270618"/>
    <w:rsid w:val="002B4402"/>
    <w:rsid w:val="002E0367"/>
    <w:rsid w:val="002F05F9"/>
    <w:rsid w:val="002F5A6B"/>
    <w:rsid w:val="002F7193"/>
    <w:rsid w:val="0030188D"/>
    <w:rsid w:val="003048CB"/>
    <w:rsid w:val="00310B01"/>
    <w:rsid w:val="00312268"/>
    <w:rsid w:val="00333C64"/>
    <w:rsid w:val="00342A78"/>
    <w:rsid w:val="003442DF"/>
    <w:rsid w:val="003471D5"/>
    <w:rsid w:val="00347F47"/>
    <w:rsid w:val="00353087"/>
    <w:rsid w:val="003539A9"/>
    <w:rsid w:val="00353BE8"/>
    <w:rsid w:val="0036325E"/>
    <w:rsid w:val="00370E17"/>
    <w:rsid w:val="00387CCF"/>
    <w:rsid w:val="003B2206"/>
    <w:rsid w:val="003C0376"/>
    <w:rsid w:val="003D6138"/>
    <w:rsid w:val="003D7C98"/>
    <w:rsid w:val="003E1452"/>
    <w:rsid w:val="003F4F55"/>
    <w:rsid w:val="003F5160"/>
    <w:rsid w:val="003F5D88"/>
    <w:rsid w:val="004136B0"/>
    <w:rsid w:val="00425B06"/>
    <w:rsid w:val="00433C0D"/>
    <w:rsid w:val="00434069"/>
    <w:rsid w:val="004407D6"/>
    <w:rsid w:val="00445B8D"/>
    <w:rsid w:val="0044614C"/>
    <w:rsid w:val="004504AC"/>
    <w:rsid w:val="00454E20"/>
    <w:rsid w:val="0047110B"/>
    <w:rsid w:val="0048043F"/>
    <w:rsid w:val="004A0BCC"/>
    <w:rsid w:val="004A1061"/>
    <w:rsid w:val="004A14A2"/>
    <w:rsid w:val="004A42D0"/>
    <w:rsid w:val="004A76FC"/>
    <w:rsid w:val="004A7A22"/>
    <w:rsid w:val="004B4E5E"/>
    <w:rsid w:val="004B5ABF"/>
    <w:rsid w:val="004C23B6"/>
    <w:rsid w:val="004C4C11"/>
    <w:rsid w:val="004C6DAF"/>
    <w:rsid w:val="004C6DBE"/>
    <w:rsid w:val="004C7D57"/>
    <w:rsid w:val="004D4555"/>
    <w:rsid w:val="004D6CAE"/>
    <w:rsid w:val="004E423D"/>
    <w:rsid w:val="004F6264"/>
    <w:rsid w:val="005261C8"/>
    <w:rsid w:val="0056674D"/>
    <w:rsid w:val="0057584A"/>
    <w:rsid w:val="00582DB4"/>
    <w:rsid w:val="005B575B"/>
    <w:rsid w:val="005B6B99"/>
    <w:rsid w:val="005C2F6A"/>
    <w:rsid w:val="005C5E22"/>
    <w:rsid w:val="005D4C65"/>
    <w:rsid w:val="005D5839"/>
    <w:rsid w:val="005E298B"/>
    <w:rsid w:val="005F2329"/>
    <w:rsid w:val="00610306"/>
    <w:rsid w:val="00613BA6"/>
    <w:rsid w:val="006165B0"/>
    <w:rsid w:val="006209CB"/>
    <w:rsid w:val="00623B61"/>
    <w:rsid w:val="00630E4D"/>
    <w:rsid w:val="00632363"/>
    <w:rsid w:val="00636952"/>
    <w:rsid w:val="00660548"/>
    <w:rsid w:val="00670D33"/>
    <w:rsid w:val="00670E8C"/>
    <w:rsid w:val="006777C8"/>
    <w:rsid w:val="006863E4"/>
    <w:rsid w:val="006A0B57"/>
    <w:rsid w:val="006A1FC3"/>
    <w:rsid w:val="006A5D3A"/>
    <w:rsid w:val="006B1EC5"/>
    <w:rsid w:val="006B4E4A"/>
    <w:rsid w:val="006B62A2"/>
    <w:rsid w:val="006B75CD"/>
    <w:rsid w:val="006C78D6"/>
    <w:rsid w:val="006F186A"/>
    <w:rsid w:val="007132CD"/>
    <w:rsid w:val="00723659"/>
    <w:rsid w:val="00725FA0"/>
    <w:rsid w:val="00734A08"/>
    <w:rsid w:val="00744DB7"/>
    <w:rsid w:val="00752530"/>
    <w:rsid w:val="00771E80"/>
    <w:rsid w:val="00774FD2"/>
    <w:rsid w:val="00785708"/>
    <w:rsid w:val="00791C88"/>
    <w:rsid w:val="007974B2"/>
    <w:rsid w:val="007A38B9"/>
    <w:rsid w:val="007C2A5E"/>
    <w:rsid w:val="007D7424"/>
    <w:rsid w:val="007E0947"/>
    <w:rsid w:val="007F7469"/>
    <w:rsid w:val="0080008A"/>
    <w:rsid w:val="00816E84"/>
    <w:rsid w:val="008178E7"/>
    <w:rsid w:val="00821ACB"/>
    <w:rsid w:val="00821CF1"/>
    <w:rsid w:val="0082762F"/>
    <w:rsid w:val="0083061B"/>
    <w:rsid w:val="00833BB1"/>
    <w:rsid w:val="00836E62"/>
    <w:rsid w:val="00840786"/>
    <w:rsid w:val="008574F2"/>
    <w:rsid w:val="00867788"/>
    <w:rsid w:val="00867EDF"/>
    <w:rsid w:val="00872E04"/>
    <w:rsid w:val="00882C34"/>
    <w:rsid w:val="008D74DB"/>
    <w:rsid w:val="008F30D6"/>
    <w:rsid w:val="008F40AD"/>
    <w:rsid w:val="00901D1C"/>
    <w:rsid w:val="00904AA7"/>
    <w:rsid w:val="00907D35"/>
    <w:rsid w:val="00916AEF"/>
    <w:rsid w:val="00921ECD"/>
    <w:rsid w:val="0092345E"/>
    <w:rsid w:val="00924FFA"/>
    <w:rsid w:val="009378D7"/>
    <w:rsid w:val="00940012"/>
    <w:rsid w:val="0094187D"/>
    <w:rsid w:val="0094240C"/>
    <w:rsid w:val="009514E3"/>
    <w:rsid w:val="009A63BA"/>
    <w:rsid w:val="009C06D1"/>
    <w:rsid w:val="009C2F0A"/>
    <w:rsid w:val="009C540F"/>
    <w:rsid w:val="009C571B"/>
    <w:rsid w:val="009C79BD"/>
    <w:rsid w:val="009D1CB4"/>
    <w:rsid w:val="009D2B3C"/>
    <w:rsid w:val="009E28CD"/>
    <w:rsid w:val="009E4EB9"/>
    <w:rsid w:val="00A02032"/>
    <w:rsid w:val="00A045C5"/>
    <w:rsid w:val="00A056E4"/>
    <w:rsid w:val="00A17A80"/>
    <w:rsid w:val="00A30998"/>
    <w:rsid w:val="00A377E6"/>
    <w:rsid w:val="00A52AE9"/>
    <w:rsid w:val="00A61CE1"/>
    <w:rsid w:val="00A8236C"/>
    <w:rsid w:val="00A96469"/>
    <w:rsid w:val="00AA000F"/>
    <w:rsid w:val="00AD640E"/>
    <w:rsid w:val="00AF63A5"/>
    <w:rsid w:val="00B103F5"/>
    <w:rsid w:val="00B1101E"/>
    <w:rsid w:val="00B14310"/>
    <w:rsid w:val="00B205CC"/>
    <w:rsid w:val="00B26AB4"/>
    <w:rsid w:val="00B52F9D"/>
    <w:rsid w:val="00B54A66"/>
    <w:rsid w:val="00B54AFC"/>
    <w:rsid w:val="00B54DBC"/>
    <w:rsid w:val="00B6153D"/>
    <w:rsid w:val="00B66337"/>
    <w:rsid w:val="00B81F8F"/>
    <w:rsid w:val="00BA0206"/>
    <w:rsid w:val="00BA4ADE"/>
    <w:rsid w:val="00BA60FB"/>
    <w:rsid w:val="00BB0F78"/>
    <w:rsid w:val="00BC053A"/>
    <w:rsid w:val="00BC30A7"/>
    <w:rsid w:val="00BC3D47"/>
    <w:rsid w:val="00BC76F5"/>
    <w:rsid w:val="00BE2E41"/>
    <w:rsid w:val="00BF51BE"/>
    <w:rsid w:val="00C044B9"/>
    <w:rsid w:val="00C109CF"/>
    <w:rsid w:val="00C24DB0"/>
    <w:rsid w:val="00C51860"/>
    <w:rsid w:val="00C654B4"/>
    <w:rsid w:val="00C8298A"/>
    <w:rsid w:val="00C867A6"/>
    <w:rsid w:val="00C92242"/>
    <w:rsid w:val="00CA1D12"/>
    <w:rsid w:val="00CA2F66"/>
    <w:rsid w:val="00CA54C8"/>
    <w:rsid w:val="00CB219D"/>
    <w:rsid w:val="00CC6764"/>
    <w:rsid w:val="00CD150D"/>
    <w:rsid w:val="00CD329B"/>
    <w:rsid w:val="00CD76E6"/>
    <w:rsid w:val="00CE2474"/>
    <w:rsid w:val="00CE46EA"/>
    <w:rsid w:val="00CE6BDA"/>
    <w:rsid w:val="00D033F2"/>
    <w:rsid w:val="00D039C7"/>
    <w:rsid w:val="00D106D2"/>
    <w:rsid w:val="00D235F2"/>
    <w:rsid w:val="00D2648E"/>
    <w:rsid w:val="00D270ED"/>
    <w:rsid w:val="00D5287D"/>
    <w:rsid w:val="00D85BEA"/>
    <w:rsid w:val="00D87CCB"/>
    <w:rsid w:val="00D9285B"/>
    <w:rsid w:val="00D92CB4"/>
    <w:rsid w:val="00DA2469"/>
    <w:rsid w:val="00DA3975"/>
    <w:rsid w:val="00DA5EC9"/>
    <w:rsid w:val="00DB07AB"/>
    <w:rsid w:val="00DD112A"/>
    <w:rsid w:val="00DD32F2"/>
    <w:rsid w:val="00DE408C"/>
    <w:rsid w:val="00E22421"/>
    <w:rsid w:val="00E34DE5"/>
    <w:rsid w:val="00E4214A"/>
    <w:rsid w:val="00E530E3"/>
    <w:rsid w:val="00E66F38"/>
    <w:rsid w:val="00E76E72"/>
    <w:rsid w:val="00E82665"/>
    <w:rsid w:val="00E90A44"/>
    <w:rsid w:val="00E93098"/>
    <w:rsid w:val="00EA0FEF"/>
    <w:rsid w:val="00EB63DD"/>
    <w:rsid w:val="00EC036F"/>
    <w:rsid w:val="00EC1681"/>
    <w:rsid w:val="00EC4A0A"/>
    <w:rsid w:val="00F02B6B"/>
    <w:rsid w:val="00F17078"/>
    <w:rsid w:val="00F22507"/>
    <w:rsid w:val="00F270B8"/>
    <w:rsid w:val="00F34F5C"/>
    <w:rsid w:val="00F37000"/>
    <w:rsid w:val="00F42D4A"/>
    <w:rsid w:val="00F459CC"/>
    <w:rsid w:val="00F46E18"/>
    <w:rsid w:val="00F53D42"/>
    <w:rsid w:val="00F60547"/>
    <w:rsid w:val="00F73A2F"/>
    <w:rsid w:val="00F80E26"/>
    <w:rsid w:val="00F83E05"/>
    <w:rsid w:val="00FA3EC2"/>
    <w:rsid w:val="00FB1206"/>
    <w:rsid w:val="00FC67A9"/>
    <w:rsid w:val="00FE6BB5"/>
    <w:rsid w:val="00FF3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D430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D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6271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777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F51BE"/>
    <w:rPr>
      <w:rFonts w:ascii="Helvetica" w:hAnsi="Helvetica" w:cs="Times New Roman"/>
      <w:sz w:val="14"/>
      <w:szCs w:val="14"/>
    </w:rPr>
  </w:style>
  <w:style w:type="paragraph" w:customStyle="1" w:styleId="p2">
    <w:name w:val="p2"/>
    <w:basedOn w:val="Normal"/>
    <w:rsid w:val="00BF51BE"/>
    <w:rPr>
      <w:rFonts w:ascii="Helvetica" w:hAnsi="Helvetica" w:cs="Times New Roman"/>
      <w:color w:val="FFFFFF"/>
      <w:sz w:val="11"/>
      <w:szCs w:val="11"/>
    </w:rPr>
  </w:style>
  <w:style w:type="paragraph" w:customStyle="1" w:styleId="p3">
    <w:name w:val="p3"/>
    <w:basedOn w:val="Normal"/>
    <w:rsid w:val="00BF51BE"/>
    <w:rPr>
      <w:rFonts w:ascii="Helvetica" w:hAnsi="Helvetica" w:cs="Times New Roman"/>
      <w:sz w:val="13"/>
      <w:szCs w:val="13"/>
    </w:rPr>
  </w:style>
  <w:style w:type="character" w:styleId="Hyperlink">
    <w:name w:val="Hyperlink"/>
    <w:basedOn w:val="DefaultParagraphFont"/>
    <w:uiPriority w:val="99"/>
    <w:unhideWhenUsed/>
    <w:rsid w:val="00BF51BE"/>
    <w:rPr>
      <w:color w:val="0563C1" w:themeColor="hyperlink"/>
      <w:u w:val="single"/>
    </w:rPr>
  </w:style>
  <w:style w:type="paragraph" w:styleId="Header">
    <w:name w:val="header"/>
    <w:basedOn w:val="Normal"/>
    <w:link w:val="HeaderChar"/>
    <w:uiPriority w:val="99"/>
    <w:unhideWhenUsed/>
    <w:rsid w:val="00CD76E6"/>
    <w:pPr>
      <w:tabs>
        <w:tab w:val="center" w:pos="4680"/>
        <w:tab w:val="right" w:pos="9360"/>
      </w:tabs>
    </w:pPr>
  </w:style>
  <w:style w:type="character" w:customStyle="1" w:styleId="HeaderChar">
    <w:name w:val="Header Char"/>
    <w:basedOn w:val="DefaultParagraphFont"/>
    <w:link w:val="Header"/>
    <w:uiPriority w:val="99"/>
    <w:rsid w:val="00CD76E6"/>
  </w:style>
  <w:style w:type="paragraph" w:styleId="Footer">
    <w:name w:val="footer"/>
    <w:basedOn w:val="Normal"/>
    <w:link w:val="FooterChar"/>
    <w:uiPriority w:val="99"/>
    <w:unhideWhenUsed/>
    <w:rsid w:val="00CD76E6"/>
    <w:pPr>
      <w:tabs>
        <w:tab w:val="center" w:pos="4680"/>
        <w:tab w:val="right" w:pos="9360"/>
      </w:tabs>
    </w:pPr>
  </w:style>
  <w:style w:type="character" w:customStyle="1" w:styleId="FooterChar">
    <w:name w:val="Footer Char"/>
    <w:basedOn w:val="DefaultParagraphFont"/>
    <w:link w:val="Footer"/>
    <w:uiPriority w:val="99"/>
    <w:rsid w:val="00CD76E6"/>
  </w:style>
  <w:style w:type="character" w:styleId="UnresolvedMention">
    <w:name w:val="Unresolved Mention"/>
    <w:basedOn w:val="DefaultParagraphFont"/>
    <w:uiPriority w:val="99"/>
    <w:rsid w:val="00FA3EC2"/>
    <w:rPr>
      <w:color w:val="605E5C"/>
      <w:shd w:val="clear" w:color="auto" w:fill="E1DFDD"/>
    </w:rPr>
  </w:style>
  <w:style w:type="paragraph" w:styleId="NoSpacing">
    <w:name w:val="No Spacing"/>
    <w:uiPriority w:val="1"/>
    <w:qFormat/>
    <w:rsid w:val="00670D33"/>
  </w:style>
  <w:style w:type="character" w:customStyle="1" w:styleId="Heading1Char">
    <w:name w:val="Heading 1 Char"/>
    <w:basedOn w:val="DefaultParagraphFont"/>
    <w:link w:val="Heading1"/>
    <w:uiPriority w:val="9"/>
    <w:rsid w:val="00670D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3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0504F1"/>
    <w:rPr>
      <w:sz w:val="16"/>
      <w:szCs w:val="16"/>
    </w:rPr>
  </w:style>
  <w:style w:type="paragraph" w:styleId="CommentText">
    <w:name w:val="annotation text"/>
    <w:basedOn w:val="Normal"/>
    <w:link w:val="CommentTextChar"/>
    <w:uiPriority w:val="99"/>
    <w:semiHidden/>
    <w:unhideWhenUsed/>
    <w:rsid w:val="000504F1"/>
    <w:rPr>
      <w:sz w:val="20"/>
      <w:szCs w:val="20"/>
    </w:rPr>
  </w:style>
  <w:style w:type="character" w:customStyle="1" w:styleId="CommentTextChar">
    <w:name w:val="Comment Text Char"/>
    <w:basedOn w:val="DefaultParagraphFont"/>
    <w:link w:val="CommentText"/>
    <w:uiPriority w:val="99"/>
    <w:semiHidden/>
    <w:rsid w:val="000504F1"/>
    <w:rPr>
      <w:sz w:val="20"/>
      <w:szCs w:val="20"/>
    </w:rPr>
  </w:style>
  <w:style w:type="paragraph" w:styleId="CommentSubject">
    <w:name w:val="annotation subject"/>
    <w:basedOn w:val="CommentText"/>
    <w:next w:val="CommentText"/>
    <w:link w:val="CommentSubjectChar"/>
    <w:uiPriority w:val="99"/>
    <w:semiHidden/>
    <w:unhideWhenUsed/>
    <w:rsid w:val="000504F1"/>
    <w:rPr>
      <w:b/>
      <w:bCs/>
    </w:rPr>
  </w:style>
  <w:style w:type="character" w:customStyle="1" w:styleId="CommentSubjectChar">
    <w:name w:val="Comment Subject Char"/>
    <w:basedOn w:val="CommentTextChar"/>
    <w:link w:val="CommentSubject"/>
    <w:uiPriority w:val="99"/>
    <w:semiHidden/>
    <w:rsid w:val="000504F1"/>
    <w:rPr>
      <w:b/>
      <w:bCs/>
      <w:sz w:val="20"/>
      <w:szCs w:val="20"/>
    </w:rPr>
  </w:style>
  <w:style w:type="paragraph" w:styleId="BalloonText">
    <w:name w:val="Balloon Text"/>
    <w:basedOn w:val="Normal"/>
    <w:link w:val="BalloonTextChar"/>
    <w:uiPriority w:val="99"/>
    <w:semiHidden/>
    <w:unhideWhenUsed/>
    <w:rsid w:val="00050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4F1"/>
    <w:rPr>
      <w:rFonts w:ascii="Segoe UI" w:hAnsi="Segoe UI" w:cs="Segoe UI"/>
      <w:sz w:val="18"/>
      <w:szCs w:val="18"/>
    </w:rPr>
  </w:style>
  <w:style w:type="paragraph" w:styleId="NormalWeb">
    <w:name w:val="Normal (Web)"/>
    <w:basedOn w:val="Normal"/>
    <w:uiPriority w:val="99"/>
    <w:unhideWhenUsed/>
    <w:rsid w:val="00D2648E"/>
    <w:pPr>
      <w:spacing w:before="100" w:beforeAutospacing="1" w:after="100" w:afterAutospacing="1"/>
    </w:pPr>
    <w:rPr>
      <w:rFonts w:ascii="Times New Roman" w:eastAsia="Times New Roman" w:hAnsi="Times New Roman" w:cs="Times New Roman"/>
      <w:lang w:val="en-CA" w:eastAsia="en-CA"/>
    </w:rPr>
  </w:style>
  <w:style w:type="character" w:styleId="Strong">
    <w:name w:val="Strong"/>
    <w:basedOn w:val="DefaultParagraphFont"/>
    <w:uiPriority w:val="22"/>
    <w:qFormat/>
    <w:rsid w:val="00D2648E"/>
    <w:rPr>
      <w:b/>
      <w:bCs/>
    </w:rPr>
  </w:style>
  <w:style w:type="character" w:styleId="Emphasis">
    <w:name w:val="Emphasis"/>
    <w:basedOn w:val="DefaultParagraphFont"/>
    <w:uiPriority w:val="20"/>
    <w:qFormat/>
    <w:rsid w:val="00F34F5C"/>
    <w:rPr>
      <w:i/>
      <w:iCs/>
    </w:rPr>
  </w:style>
  <w:style w:type="paragraph" w:styleId="ListParagraph">
    <w:name w:val="List Paragraph"/>
    <w:basedOn w:val="Normal"/>
    <w:uiPriority w:val="34"/>
    <w:qFormat/>
    <w:rsid w:val="00EB63DD"/>
    <w:pPr>
      <w:ind w:left="720"/>
      <w:contextualSpacing/>
    </w:pPr>
  </w:style>
  <w:style w:type="character" w:customStyle="1" w:styleId="Heading3Char">
    <w:name w:val="Heading 3 Char"/>
    <w:basedOn w:val="DefaultParagraphFont"/>
    <w:link w:val="Heading3"/>
    <w:uiPriority w:val="9"/>
    <w:semiHidden/>
    <w:rsid w:val="00262715"/>
    <w:rPr>
      <w:rFonts w:asciiTheme="majorHAnsi" w:eastAsiaTheme="majorEastAsia" w:hAnsiTheme="majorHAnsi" w:cstheme="majorBidi"/>
      <w:color w:val="1F3763" w:themeColor="accent1" w:themeShade="7F"/>
    </w:rPr>
  </w:style>
  <w:style w:type="table" w:styleId="GridTable1Light">
    <w:name w:val="Grid Table 1 Light"/>
    <w:basedOn w:val="TableNormal"/>
    <w:uiPriority w:val="46"/>
    <w:rsid w:val="001338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6777C8"/>
    <w:rPr>
      <w:rFonts w:asciiTheme="majorHAnsi" w:eastAsiaTheme="majorEastAsia" w:hAnsiTheme="majorHAnsi" w:cstheme="majorBidi"/>
      <w:i/>
      <w:iCs/>
      <w:color w:val="2F5496" w:themeColor="accent1" w:themeShade="BF"/>
    </w:rPr>
  </w:style>
  <w:style w:type="paragraph" w:customStyle="1" w:styleId="wp-caption-text">
    <w:name w:val="wp-caption-text"/>
    <w:basedOn w:val="Normal"/>
    <w:rsid w:val="004A14A2"/>
    <w:pPr>
      <w:spacing w:before="100" w:beforeAutospacing="1" w:after="100" w:afterAutospacing="1"/>
    </w:pPr>
    <w:rPr>
      <w:rFonts w:ascii="Times New Roman" w:eastAsia="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320">
      <w:bodyDiv w:val="1"/>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9355998">
      <w:bodyDiv w:val="1"/>
      <w:marLeft w:val="0"/>
      <w:marRight w:val="0"/>
      <w:marTop w:val="0"/>
      <w:marBottom w:val="0"/>
      <w:divBdr>
        <w:top w:val="none" w:sz="0" w:space="0" w:color="auto"/>
        <w:left w:val="none" w:sz="0" w:space="0" w:color="auto"/>
        <w:bottom w:val="none" w:sz="0" w:space="0" w:color="auto"/>
        <w:right w:val="none" w:sz="0" w:space="0" w:color="auto"/>
      </w:divBdr>
      <w:divsChild>
        <w:div w:id="881215612">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42560038">
      <w:bodyDiv w:val="1"/>
      <w:marLeft w:val="0"/>
      <w:marRight w:val="0"/>
      <w:marTop w:val="0"/>
      <w:marBottom w:val="0"/>
      <w:divBdr>
        <w:top w:val="none" w:sz="0" w:space="0" w:color="auto"/>
        <w:left w:val="none" w:sz="0" w:space="0" w:color="auto"/>
        <w:bottom w:val="none" w:sz="0" w:space="0" w:color="auto"/>
        <w:right w:val="none" w:sz="0" w:space="0" w:color="auto"/>
      </w:divBdr>
      <w:divsChild>
        <w:div w:id="525405864">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16414533">
      <w:bodyDiv w:val="1"/>
      <w:marLeft w:val="0"/>
      <w:marRight w:val="0"/>
      <w:marTop w:val="0"/>
      <w:marBottom w:val="0"/>
      <w:divBdr>
        <w:top w:val="none" w:sz="0" w:space="0" w:color="auto"/>
        <w:left w:val="none" w:sz="0" w:space="0" w:color="auto"/>
        <w:bottom w:val="none" w:sz="0" w:space="0" w:color="auto"/>
        <w:right w:val="none" w:sz="0" w:space="0" w:color="auto"/>
      </w:divBdr>
    </w:div>
    <w:div w:id="140120467">
      <w:bodyDiv w:val="1"/>
      <w:marLeft w:val="0"/>
      <w:marRight w:val="0"/>
      <w:marTop w:val="0"/>
      <w:marBottom w:val="0"/>
      <w:divBdr>
        <w:top w:val="none" w:sz="0" w:space="0" w:color="auto"/>
        <w:left w:val="none" w:sz="0" w:space="0" w:color="auto"/>
        <w:bottom w:val="none" w:sz="0" w:space="0" w:color="auto"/>
        <w:right w:val="none" w:sz="0" w:space="0" w:color="auto"/>
      </w:divBdr>
    </w:div>
    <w:div w:id="142697318">
      <w:bodyDiv w:val="1"/>
      <w:marLeft w:val="0"/>
      <w:marRight w:val="0"/>
      <w:marTop w:val="0"/>
      <w:marBottom w:val="0"/>
      <w:divBdr>
        <w:top w:val="none" w:sz="0" w:space="0" w:color="auto"/>
        <w:left w:val="none" w:sz="0" w:space="0" w:color="auto"/>
        <w:bottom w:val="none" w:sz="0" w:space="0" w:color="auto"/>
        <w:right w:val="none" w:sz="0" w:space="0" w:color="auto"/>
      </w:divBdr>
    </w:div>
    <w:div w:id="143550157">
      <w:bodyDiv w:val="1"/>
      <w:marLeft w:val="0"/>
      <w:marRight w:val="0"/>
      <w:marTop w:val="0"/>
      <w:marBottom w:val="0"/>
      <w:divBdr>
        <w:top w:val="none" w:sz="0" w:space="0" w:color="auto"/>
        <w:left w:val="none" w:sz="0" w:space="0" w:color="auto"/>
        <w:bottom w:val="none" w:sz="0" w:space="0" w:color="auto"/>
        <w:right w:val="none" w:sz="0" w:space="0" w:color="auto"/>
      </w:divBdr>
    </w:div>
    <w:div w:id="173809757">
      <w:bodyDiv w:val="1"/>
      <w:marLeft w:val="0"/>
      <w:marRight w:val="0"/>
      <w:marTop w:val="0"/>
      <w:marBottom w:val="0"/>
      <w:divBdr>
        <w:top w:val="none" w:sz="0" w:space="0" w:color="auto"/>
        <w:left w:val="none" w:sz="0" w:space="0" w:color="auto"/>
        <w:bottom w:val="none" w:sz="0" w:space="0" w:color="auto"/>
        <w:right w:val="none" w:sz="0" w:space="0" w:color="auto"/>
      </w:divBdr>
    </w:div>
    <w:div w:id="214515655">
      <w:bodyDiv w:val="1"/>
      <w:marLeft w:val="0"/>
      <w:marRight w:val="0"/>
      <w:marTop w:val="0"/>
      <w:marBottom w:val="0"/>
      <w:divBdr>
        <w:top w:val="none" w:sz="0" w:space="0" w:color="auto"/>
        <w:left w:val="none" w:sz="0" w:space="0" w:color="auto"/>
        <w:bottom w:val="none" w:sz="0" w:space="0" w:color="auto"/>
        <w:right w:val="none" w:sz="0" w:space="0" w:color="auto"/>
      </w:divBdr>
      <w:divsChild>
        <w:div w:id="2114739907">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342316888">
      <w:bodyDiv w:val="1"/>
      <w:marLeft w:val="0"/>
      <w:marRight w:val="0"/>
      <w:marTop w:val="0"/>
      <w:marBottom w:val="0"/>
      <w:divBdr>
        <w:top w:val="none" w:sz="0" w:space="0" w:color="auto"/>
        <w:left w:val="none" w:sz="0" w:space="0" w:color="auto"/>
        <w:bottom w:val="none" w:sz="0" w:space="0" w:color="auto"/>
        <w:right w:val="none" w:sz="0" w:space="0" w:color="auto"/>
      </w:divBdr>
    </w:div>
    <w:div w:id="364795569">
      <w:bodyDiv w:val="1"/>
      <w:marLeft w:val="0"/>
      <w:marRight w:val="0"/>
      <w:marTop w:val="0"/>
      <w:marBottom w:val="0"/>
      <w:divBdr>
        <w:top w:val="none" w:sz="0" w:space="0" w:color="auto"/>
        <w:left w:val="none" w:sz="0" w:space="0" w:color="auto"/>
        <w:bottom w:val="none" w:sz="0" w:space="0" w:color="auto"/>
        <w:right w:val="none" w:sz="0" w:space="0" w:color="auto"/>
      </w:divBdr>
      <w:divsChild>
        <w:div w:id="1754814205">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432239321">
      <w:bodyDiv w:val="1"/>
      <w:marLeft w:val="0"/>
      <w:marRight w:val="0"/>
      <w:marTop w:val="0"/>
      <w:marBottom w:val="0"/>
      <w:divBdr>
        <w:top w:val="none" w:sz="0" w:space="0" w:color="auto"/>
        <w:left w:val="none" w:sz="0" w:space="0" w:color="auto"/>
        <w:bottom w:val="none" w:sz="0" w:space="0" w:color="auto"/>
        <w:right w:val="none" w:sz="0" w:space="0" w:color="auto"/>
      </w:divBdr>
      <w:divsChild>
        <w:div w:id="1225217999">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439683569">
      <w:bodyDiv w:val="1"/>
      <w:marLeft w:val="0"/>
      <w:marRight w:val="0"/>
      <w:marTop w:val="0"/>
      <w:marBottom w:val="0"/>
      <w:divBdr>
        <w:top w:val="none" w:sz="0" w:space="0" w:color="auto"/>
        <w:left w:val="none" w:sz="0" w:space="0" w:color="auto"/>
        <w:bottom w:val="none" w:sz="0" w:space="0" w:color="auto"/>
        <w:right w:val="none" w:sz="0" w:space="0" w:color="auto"/>
      </w:divBdr>
    </w:div>
    <w:div w:id="495220943">
      <w:bodyDiv w:val="1"/>
      <w:marLeft w:val="0"/>
      <w:marRight w:val="0"/>
      <w:marTop w:val="0"/>
      <w:marBottom w:val="0"/>
      <w:divBdr>
        <w:top w:val="none" w:sz="0" w:space="0" w:color="auto"/>
        <w:left w:val="none" w:sz="0" w:space="0" w:color="auto"/>
        <w:bottom w:val="none" w:sz="0" w:space="0" w:color="auto"/>
        <w:right w:val="none" w:sz="0" w:space="0" w:color="auto"/>
      </w:divBdr>
    </w:div>
    <w:div w:id="542669656">
      <w:bodyDiv w:val="1"/>
      <w:marLeft w:val="0"/>
      <w:marRight w:val="0"/>
      <w:marTop w:val="0"/>
      <w:marBottom w:val="0"/>
      <w:divBdr>
        <w:top w:val="none" w:sz="0" w:space="0" w:color="auto"/>
        <w:left w:val="none" w:sz="0" w:space="0" w:color="auto"/>
        <w:bottom w:val="none" w:sz="0" w:space="0" w:color="auto"/>
        <w:right w:val="none" w:sz="0" w:space="0" w:color="auto"/>
      </w:divBdr>
    </w:div>
    <w:div w:id="554896189">
      <w:bodyDiv w:val="1"/>
      <w:marLeft w:val="0"/>
      <w:marRight w:val="0"/>
      <w:marTop w:val="0"/>
      <w:marBottom w:val="0"/>
      <w:divBdr>
        <w:top w:val="none" w:sz="0" w:space="0" w:color="auto"/>
        <w:left w:val="none" w:sz="0" w:space="0" w:color="auto"/>
        <w:bottom w:val="none" w:sz="0" w:space="0" w:color="auto"/>
        <w:right w:val="none" w:sz="0" w:space="0" w:color="auto"/>
      </w:divBdr>
    </w:div>
    <w:div w:id="594486052">
      <w:bodyDiv w:val="1"/>
      <w:marLeft w:val="0"/>
      <w:marRight w:val="0"/>
      <w:marTop w:val="0"/>
      <w:marBottom w:val="0"/>
      <w:divBdr>
        <w:top w:val="none" w:sz="0" w:space="0" w:color="auto"/>
        <w:left w:val="none" w:sz="0" w:space="0" w:color="auto"/>
        <w:bottom w:val="none" w:sz="0" w:space="0" w:color="auto"/>
        <w:right w:val="none" w:sz="0" w:space="0" w:color="auto"/>
      </w:divBdr>
      <w:divsChild>
        <w:div w:id="853493027">
          <w:marLeft w:val="225"/>
          <w:marRight w:val="0"/>
          <w:marTop w:val="0"/>
          <w:marBottom w:val="315"/>
          <w:divBdr>
            <w:top w:val="single" w:sz="6" w:space="6" w:color="E7E7E2"/>
            <w:left w:val="single" w:sz="6" w:space="6" w:color="E7E7E2"/>
            <w:bottom w:val="single" w:sz="6" w:space="6" w:color="E7E7E2"/>
            <w:right w:val="single" w:sz="6" w:space="6" w:color="E7E7E2"/>
          </w:divBdr>
        </w:div>
      </w:divsChild>
    </w:div>
    <w:div w:id="615677537">
      <w:bodyDiv w:val="1"/>
      <w:marLeft w:val="0"/>
      <w:marRight w:val="0"/>
      <w:marTop w:val="0"/>
      <w:marBottom w:val="0"/>
      <w:divBdr>
        <w:top w:val="none" w:sz="0" w:space="0" w:color="auto"/>
        <w:left w:val="none" w:sz="0" w:space="0" w:color="auto"/>
        <w:bottom w:val="none" w:sz="0" w:space="0" w:color="auto"/>
        <w:right w:val="none" w:sz="0" w:space="0" w:color="auto"/>
      </w:divBdr>
    </w:div>
    <w:div w:id="635569921">
      <w:bodyDiv w:val="1"/>
      <w:marLeft w:val="0"/>
      <w:marRight w:val="0"/>
      <w:marTop w:val="0"/>
      <w:marBottom w:val="0"/>
      <w:divBdr>
        <w:top w:val="none" w:sz="0" w:space="0" w:color="auto"/>
        <w:left w:val="none" w:sz="0" w:space="0" w:color="auto"/>
        <w:bottom w:val="none" w:sz="0" w:space="0" w:color="auto"/>
        <w:right w:val="none" w:sz="0" w:space="0" w:color="auto"/>
      </w:divBdr>
      <w:divsChild>
        <w:div w:id="612591265">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637296438">
      <w:bodyDiv w:val="1"/>
      <w:marLeft w:val="0"/>
      <w:marRight w:val="0"/>
      <w:marTop w:val="0"/>
      <w:marBottom w:val="0"/>
      <w:divBdr>
        <w:top w:val="none" w:sz="0" w:space="0" w:color="auto"/>
        <w:left w:val="none" w:sz="0" w:space="0" w:color="auto"/>
        <w:bottom w:val="none" w:sz="0" w:space="0" w:color="auto"/>
        <w:right w:val="none" w:sz="0" w:space="0" w:color="auto"/>
      </w:divBdr>
    </w:div>
    <w:div w:id="716973156">
      <w:bodyDiv w:val="1"/>
      <w:marLeft w:val="0"/>
      <w:marRight w:val="0"/>
      <w:marTop w:val="0"/>
      <w:marBottom w:val="0"/>
      <w:divBdr>
        <w:top w:val="none" w:sz="0" w:space="0" w:color="auto"/>
        <w:left w:val="none" w:sz="0" w:space="0" w:color="auto"/>
        <w:bottom w:val="none" w:sz="0" w:space="0" w:color="auto"/>
        <w:right w:val="none" w:sz="0" w:space="0" w:color="auto"/>
      </w:divBdr>
    </w:div>
    <w:div w:id="720985408">
      <w:bodyDiv w:val="1"/>
      <w:marLeft w:val="0"/>
      <w:marRight w:val="0"/>
      <w:marTop w:val="0"/>
      <w:marBottom w:val="0"/>
      <w:divBdr>
        <w:top w:val="none" w:sz="0" w:space="0" w:color="auto"/>
        <w:left w:val="none" w:sz="0" w:space="0" w:color="auto"/>
        <w:bottom w:val="none" w:sz="0" w:space="0" w:color="auto"/>
        <w:right w:val="none" w:sz="0" w:space="0" w:color="auto"/>
      </w:divBdr>
    </w:div>
    <w:div w:id="723795614">
      <w:bodyDiv w:val="1"/>
      <w:marLeft w:val="0"/>
      <w:marRight w:val="0"/>
      <w:marTop w:val="0"/>
      <w:marBottom w:val="0"/>
      <w:divBdr>
        <w:top w:val="none" w:sz="0" w:space="0" w:color="auto"/>
        <w:left w:val="none" w:sz="0" w:space="0" w:color="auto"/>
        <w:bottom w:val="none" w:sz="0" w:space="0" w:color="auto"/>
        <w:right w:val="none" w:sz="0" w:space="0" w:color="auto"/>
      </w:divBdr>
      <w:divsChild>
        <w:div w:id="483156802">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786507599">
      <w:bodyDiv w:val="1"/>
      <w:marLeft w:val="0"/>
      <w:marRight w:val="0"/>
      <w:marTop w:val="0"/>
      <w:marBottom w:val="0"/>
      <w:divBdr>
        <w:top w:val="none" w:sz="0" w:space="0" w:color="auto"/>
        <w:left w:val="none" w:sz="0" w:space="0" w:color="auto"/>
        <w:bottom w:val="none" w:sz="0" w:space="0" w:color="auto"/>
        <w:right w:val="none" w:sz="0" w:space="0" w:color="auto"/>
      </w:divBdr>
      <w:divsChild>
        <w:div w:id="1185633199">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806241352">
      <w:bodyDiv w:val="1"/>
      <w:marLeft w:val="0"/>
      <w:marRight w:val="0"/>
      <w:marTop w:val="0"/>
      <w:marBottom w:val="0"/>
      <w:divBdr>
        <w:top w:val="none" w:sz="0" w:space="0" w:color="auto"/>
        <w:left w:val="none" w:sz="0" w:space="0" w:color="auto"/>
        <w:bottom w:val="none" w:sz="0" w:space="0" w:color="auto"/>
        <w:right w:val="none" w:sz="0" w:space="0" w:color="auto"/>
      </w:divBdr>
      <w:divsChild>
        <w:div w:id="2054690493">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853231328">
      <w:bodyDiv w:val="1"/>
      <w:marLeft w:val="0"/>
      <w:marRight w:val="0"/>
      <w:marTop w:val="0"/>
      <w:marBottom w:val="0"/>
      <w:divBdr>
        <w:top w:val="none" w:sz="0" w:space="0" w:color="auto"/>
        <w:left w:val="none" w:sz="0" w:space="0" w:color="auto"/>
        <w:bottom w:val="none" w:sz="0" w:space="0" w:color="auto"/>
        <w:right w:val="none" w:sz="0" w:space="0" w:color="auto"/>
      </w:divBdr>
    </w:div>
    <w:div w:id="853424497">
      <w:bodyDiv w:val="1"/>
      <w:marLeft w:val="0"/>
      <w:marRight w:val="0"/>
      <w:marTop w:val="0"/>
      <w:marBottom w:val="0"/>
      <w:divBdr>
        <w:top w:val="none" w:sz="0" w:space="0" w:color="auto"/>
        <w:left w:val="none" w:sz="0" w:space="0" w:color="auto"/>
        <w:bottom w:val="none" w:sz="0" w:space="0" w:color="auto"/>
        <w:right w:val="none" w:sz="0" w:space="0" w:color="auto"/>
      </w:divBdr>
    </w:div>
    <w:div w:id="1023897087">
      <w:bodyDiv w:val="1"/>
      <w:marLeft w:val="0"/>
      <w:marRight w:val="0"/>
      <w:marTop w:val="0"/>
      <w:marBottom w:val="0"/>
      <w:divBdr>
        <w:top w:val="none" w:sz="0" w:space="0" w:color="auto"/>
        <w:left w:val="none" w:sz="0" w:space="0" w:color="auto"/>
        <w:bottom w:val="none" w:sz="0" w:space="0" w:color="auto"/>
        <w:right w:val="none" w:sz="0" w:space="0" w:color="auto"/>
      </w:divBdr>
      <w:divsChild>
        <w:div w:id="1644768577">
          <w:marLeft w:val="225"/>
          <w:marRight w:val="0"/>
          <w:marTop w:val="0"/>
          <w:marBottom w:val="315"/>
          <w:divBdr>
            <w:top w:val="single" w:sz="6" w:space="6" w:color="E7E7E2"/>
            <w:left w:val="single" w:sz="6" w:space="6" w:color="E7E7E2"/>
            <w:bottom w:val="single" w:sz="6" w:space="6" w:color="E7E7E2"/>
            <w:right w:val="single" w:sz="6" w:space="6" w:color="E7E7E2"/>
          </w:divBdr>
        </w:div>
        <w:div w:id="1538935279">
          <w:marLeft w:val="225"/>
          <w:marRight w:val="0"/>
          <w:marTop w:val="0"/>
          <w:marBottom w:val="315"/>
          <w:divBdr>
            <w:top w:val="single" w:sz="6" w:space="6" w:color="E7E7E2"/>
            <w:left w:val="single" w:sz="6" w:space="6" w:color="E7E7E2"/>
            <w:bottom w:val="single" w:sz="6" w:space="6" w:color="E7E7E2"/>
            <w:right w:val="single" w:sz="6" w:space="6" w:color="E7E7E2"/>
          </w:divBdr>
        </w:div>
      </w:divsChild>
    </w:div>
    <w:div w:id="1052272692">
      <w:bodyDiv w:val="1"/>
      <w:marLeft w:val="0"/>
      <w:marRight w:val="0"/>
      <w:marTop w:val="0"/>
      <w:marBottom w:val="0"/>
      <w:divBdr>
        <w:top w:val="none" w:sz="0" w:space="0" w:color="auto"/>
        <w:left w:val="none" w:sz="0" w:space="0" w:color="auto"/>
        <w:bottom w:val="none" w:sz="0" w:space="0" w:color="auto"/>
        <w:right w:val="none" w:sz="0" w:space="0" w:color="auto"/>
      </w:divBdr>
      <w:divsChild>
        <w:div w:id="1914966161">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256593211">
      <w:bodyDiv w:val="1"/>
      <w:marLeft w:val="0"/>
      <w:marRight w:val="0"/>
      <w:marTop w:val="0"/>
      <w:marBottom w:val="0"/>
      <w:divBdr>
        <w:top w:val="none" w:sz="0" w:space="0" w:color="auto"/>
        <w:left w:val="none" w:sz="0" w:space="0" w:color="auto"/>
        <w:bottom w:val="none" w:sz="0" w:space="0" w:color="auto"/>
        <w:right w:val="none" w:sz="0" w:space="0" w:color="auto"/>
      </w:divBdr>
    </w:div>
    <w:div w:id="1348870318">
      <w:bodyDiv w:val="1"/>
      <w:marLeft w:val="0"/>
      <w:marRight w:val="0"/>
      <w:marTop w:val="0"/>
      <w:marBottom w:val="0"/>
      <w:divBdr>
        <w:top w:val="none" w:sz="0" w:space="0" w:color="auto"/>
        <w:left w:val="none" w:sz="0" w:space="0" w:color="auto"/>
        <w:bottom w:val="none" w:sz="0" w:space="0" w:color="auto"/>
        <w:right w:val="none" w:sz="0" w:space="0" w:color="auto"/>
      </w:divBdr>
    </w:div>
    <w:div w:id="1398742859">
      <w:bodyDiv w:val="1"/>
      <w:marLeft w:val="0"/>
      <w:marRight w:val="0"/>
      <w:marTop w:val="0"/>
      <w:marBottom w:val="0"/>
      <w:divBdr>
        <w:top w:val="none" w:sz="0" w:space="0" w:color="auto"/>
        <w:left w:val="none" w:sz="0" w:space="0" w:color="auto"/>
        <w:bottom w:val="none" w:sz="0" w:space="0" w:color="auto"/>
        <w:right w:val="none" w:sz="0" w:space="0" w:color="auto"/>
      </w:divBdr>
    </w:div>
    <w:div w:id="1523784771">
      <w:bodyDiv w:val="1"/>
      <w:marLeft w:val="0"/>
      <w:marRight w:val="0"/>
      <w:marTop w:val="0"/>
      <w:marBottom w:val="0"/>
      <w:divBdr>
        <w:top w:val="none" w:sz="0" w:space="0" w:color="auto"/>
        <w:left w:val="none" w:sz="0" w:space="0" w:color="auto"/>
        <w:bottom w:val="none" w:sz="0" w:space="0" w:color="auto"/>
        <w:right w:val="none" w:sz="0" w:space="0" w:color="auto"/>
      </w:divBdr>
      <w:divsChild>
        <w:div w:id="1053843949">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542017248">
      <w:bodyDiv w:val="1"/>
      <w:marLeft w:val="0"/>
      <w:marRight w:val="0"/>
      <w:marTop w:val="0"/>
      <w:marBottom w:val="0"/>
      <w:divBdr>
        <w:top w:val="none" w:sz="0" w:space="0" w:color="auto"/>
        <w:left w:val="none" w:sz="0" w:space="0" w:color="auto"/>
        <w:bottom w:val="none" w:sz="0" w:space="0" w:color="auto"/>
        <w:right w:val="none" w:sz="0" w:space="0" w:color="auto"/>
      </w:divBdr>
    </w:div>
    <w:div w:id="1584416822">
      <w:bodyDiv w:val="1"/>
      <w:marLeft w:val="0"/>
      <w:marRight w:val="0"/>
      <w:marTop w:val="0"/>
      <w:marBottom w:val="0"/>
      <w:divBdr>
        <w:top w:val="none" w:sz="0" w:space="0" w:color="auto"/>
        <w:left w:val="none" w:sz="0" w:space="0" w:color="auto"/>
        <w:bottom w:val="none" w:sz="0" w:space="0" w:color="auto"/>
        <w:right w:val="none" w:sz="0" w:space="0" w:color="auto"/>
      </w:divBdr>
    </w:div>
    <w:div w:id="1647971787">
      <w:bodyDiv w:val="1"/>
      <w:marLeft w:val="0"/>
      <w:marRight w:val="0"/>
      <w:marTop w:val="0"/>
      <w:marBottom w:val="0"/>
      <w:divBdr>
        <w:top w:val="none" w:sz="0" w:space="0" w:color="auto"/>
        <w:left w:val="none" w:sz="0" w:space="0" w:color="auto"/>
        <w:bottom w:val="none" w:sz="0" w:space="0" w:color="auto"/>
        <w:right w:val="none" w:sz="0" w:space="0" w:color="auto"/>
      </w:divBdr>
    </w:div>
    <w:div w:id="1666516283">
      <w:bodyDiv w:val="1"/>
      <w:marLeft w:val="0"/>
      <w:marRight w:val="0"/>
      <w:marTop w:val="0"/>
      <w:marBottom w:val="0"/>
      <w:divBdr>
        <w:top w:val="none" w:sz="0" w:space="0" w:color="auto"/>
        <w:left w:val="none" w:sz="0" w:space="0" w:color="auto"/>
        <w:bottom w:val="none" w:sz="0" w:space="0" w:color="auto"/>
        <w:right w:val="none" w:sz="0" w:space="0" w:color="auto"/>
      </w:divBdr>
    </w:div>
    <w:div w:id="1727220429">
      <w:bodyDiv w:val="1"/>
      <w:marLeft w:val="0"/>
      <w:marRight w:val="0"/>
      <w:marTop w:val="0"/>
      <w:marBottom w:val="0"/>
      <w:divBdr>
        <w:top w:val="none" w:sz="0" w:space="0" w:color="auto"/>
        <w:left w:val="none" w:sz="0" w:space="0" w:color="auto"/>
        <w:bottom w:val="none" w:sz="0" w:space="0" w:color="auto"/>
        <w:right w:val="none" w:sz="0" w:space="0" w:color="auto"/>
      </w:divBdr>
    </w:div>
    <w:div w:id="1751537821">
      <w:bodyDiv w:val="1"/>
      <w:marLeft w:val="0"/>
      <w:marRight w:val="0"/>
      <w:marTop w:val="0"/>
      <w:marBottom w:val="0"/>
      <w:divBdr>
        <w:top w:val="none" w:sz="0" w:space="0" w:color="auto"/>
        <w:left w:val="none" w:sz="0" w:space="0" w:color="auto"/>
        <w:bottom w:val="none" w:sz="0" w:space="0" w:color="auto"/>
        <w:right w:val="none" w:sz="0" w:space="0" w:color="auto"/>
      </w:divBdr>
      <w:divsChild>
        <w:div w:id="1010666">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814832060">
      <w:bodyDiv w:val="1"/>
      <w:marLeft w:val="0"/>
      <w:marRight w:val="0"/>
      <w:marTop w:val="0"/>
      <w:marBottom w:val="0"/>
      <w:divBdr>
        <w:top w:val="none" w:sz="0" w:space="0" w:color="auto"/>
        <w:left w:val="none" w:sz="0" w:space="0" w:color="auto"/>
        <w:bottom w:val="none" w:sz="0" w:space="0" w:color="auto"/>
        <w:right w:val="none" w:sz="0" w:space="0" w:color="auto"/>
      </w:divBdr>
      <w:divsChild>
        <w:div w:id="138229965">
          <w:marLeft w:val="225"/>
          <w:marRight w:val="0"/>
          <w:marTop w:val="0"/>
          <w:marBottom w:val="315"/>
          <w:divBdr>
            <w:top w:val="single" w:sz="6" w:space="6" w:color="E7E7E2"/>
            <w:left w:val="single" w:sz="6" w:space="6" w:color="E7E7E2"/>
            <w:bottom w:val="single" w:sz="6" w:space="6" w:color="E7E7E2"/>
            <w:right w:val="single" w:sz="6" w:space="6" w:color="E7E7E2"/>
          </w:divBdr>
        </w:div>
        <w:div w:id="1021400642">
          <w:marLeft w:val="225"/>
          <w:marRight w:val="0"/>
          <w:marTop w:val="0"/>
          <w:marBottom w:val="315"/>
          <w:divBdr>
            <w:top w:val="single" w:sz="6" w:space="6" w:color="E7E7E2"/>
            <w:left w:val="single" w:sz="6" w:space="6" w:color="E7E7E2"/>
            <w:bottom w:val="single" w:sz="6" w:space="6" w:color="E7E7E2"/>
            <w:right w:val="single" w:sz="6" w:space="6" w:color="E7E7E2"/>
          </w:divBdr>
        </w:div>
      </w:divsChild>
    </w:div>
    <w:div w:id="1856528854">
      <w:bodyDiv w:val="1"/>
      <w:marLeft w:val="0"/>
      <w:marRight w:val="0"/>
      <w:marTop w:val="0"/>
      <w:marBottom w:val="0"/>
      <w:divBdr>
        <w:top w:val="none" w:sz="0" w:space="0" w:color="auto"/>
        <w:left w:val="none" w:sz="0" w:space="0" w:color="auto"/>
        <w:bottom w:val="none" w:sz="0" w:space="0" w:color="auto"/>
        <w:right w:val="none" w:sz="0" w:space="0" w:color="auto"/>
      </w:divBdr>
    </w:div>
    <w:div w:id="1927492770">
      <w:bodyDiv w:val="1"/>
      <w:marLeft w:val="0"/>
      <w:marRight w:val="0"/>
      <w:marTop w:val="0"/>
      <w:marBottom w:val="0"/>
      <w:divBdr>
        <w:top w:val="none" w:sz="0" w:space="0" w:color="auto"/>
        <w:left w:val="none" w:sz="0" w:space="0" w:color="auto"/>
        <w:bottom w:val="none" w:sz="0" w:space="0" w:color="auto"/>
        <w:right w:val="none" w:sz="0" w:space="0" w:color="auto"/>
      </w:divBdr>
      <w:divsChild>
        <w:div w:id="1383943720">
          <w:marLeft w:val="0"/>
          <w:marRight w:val="0"/>
          <w:marTop w:val="300"/>
          <w:marBottom w:val="300"/>
          <w:divBdr>
            <w:top w:val="single" w:sz="6" w:space="14" w:color="E3E3E3"/>
            <w:left w:val="single" w:sz="6" w:space="14" w:color="E3E3E3"/>
            <w:bottom w:val="single" w:sz="6" w:space="14" w:color="E3E3E3"/>
            <w:right w:val="single" w:sz="6" w:space="14" w:color="E3E3E3"/>
          </w:divBdr>
        </w:div>
      </w:divsChild>
    </w:div>
    <w:div w:id="19999916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ladcanada.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D4375-54EB-432F-84E4-7756CADA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Bohdanowicz</cp:lastModifiedBy>
  <cp:revision>3</cp:revision>
  <cp:lastPrinted>2018-12-19T09:43:00Z</cp:lastPrinted>
  <dcterms:created xsi:type="dcterms:W3CDTF">2018-12-19T09:43:00Z</dcterms:created>
  <dcterms:modified xsi:type="dcterms:W3CDTF">2018-12-19T09:44:00Z</dcterms:modified>
</cp:coreProperties>
</file>