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27E6A" w14:textId="74F6CD84" w:rsidR="007A0970" w:rsidRPr="00D21384" w:rsidRDefault="002225C7" w:rsidP="00BB22C7">
      <w:pPr>
        <w:jc w:val="center"/>
        <w:rPr>
          <w:rFonts w:cs="Arial"/>
          <w:color w:val="1F497D" w:themeColor="text2"/>
          <w:sz w:val="32"/>
          <w:szCs w:val="32"/>
        </w:rPr>
      </w:pPr>
      <w:r>
        <w:rPr>
          <w:rFonts w:cs="Arial"/>
          <w:b/>
          <w:bCs/>
          <w:color w:val="1F497D" w:themeColor="text2"/>
          <w:sz w:val="32"/>
          <w:szCs w:val="32"/>
        </w:rPr>
        <w:t>Family Practice Associates P.C.</w:t>
      </w:r>
      <w:r w:rsidR="007A0970" w:rsidRPr="00D21384">
        <w:rPr>
          <w:rFonts w:cs="Arial"/>
          <w:b/>
          <w:bCs/>
          <w:color w:val="1F497D" w:themeColor="text2"/>
          <w:sz w:val="32"/>
          <w:szCs w:val="32"/>
        </w:rPr>
        <w:t xml:space="preserve"> Participates in </w:t>
      </w:r>
      <w:r w:rsidR="009E10AA">
        <w:rPr>
          <w:rFonts w:cs="Arial"/>
          <w:b/>
          <w:bCs/>
          <w:color w:val="1F497D" w:themeColor="text2"/>
          <w:sz w:val="32"/>
          <w:szCs w:val="32"/>
        </w:rPr>
        <w:br/>
      </w:r>
      <w:r w:rsidR="007A0970" w:rsidRPr="00D21384">
        <w:rPr>
          <w:rFonts w:cs="Arial"/>
          <w:b/>
          <w:bCs/>
          <w:color w:val="1F497D" w:themeColor="text2"/>
          <w:sz w:val="32"/>
          <w:szCs w:val="32"/>
        </w:rPr>
        <w:t>Comprehensive Primary Care</w:t>
      </w:r>
      <w:r w:rsidR="00A312F4" w:rsidRPr="00D21384">
        <w:rPr>
          <w:rFonts w:cs="Arial"/>
          <w:b/>
          <w:bCs/>
          <w:color w:val="1F497D" w:themeColor="text2"/>
          <w:sz w:val="32"/>
          <w:szCs w:val="32"/>
        </w:rPr>
        <w:t xml:space="preserve"> Plus</w:t>
      </w:r>
      <w:r w:rsidR="007A0970" w:rsidRPr="00D21384">
        <w:rPr>
          <w:rFonts w:cs="Arial"/>
          <w:b/>
          <w:bCs/>
          <w:color w:val="1F497D" w:themeColor="text2"/>
          <w:sz w:val="32"/>
          <w:szCs w:val="32"/>
        </w:rPr>
        <w:t xml:space="preserve"> </w:t>
      </w:r>
      <w:r w:rsidR="00F03C56" w:rsidRPr="00D21384">
        <w:rPr>
          <w:rFonts w:cs="Arial"/>
          <w:b/>
          <w:bCs/>
          <w:color w:val="1F497D" w:themeColor="text2"/>
          <w:sz w:val="32"/>
          <w:szCs w:val="32"/>
        </w:rPr>
        <w:t>(CPC+)</w:t>
      </w:r>
    </w:p>
    <w:p w14:paraId="54527E6D" w14:textId="5440AD09" w:rsidR="00F6449A" w:rsidRPr="00540327" w:rsidRDefault="008345DD" w:rsidP="006233D8">
      <w:pPr>
        <w:rPr>
          <w:rFonts w:cs="Arial"/>
          <w:sz w:val="26"/>
          <w:szCs w:val="26"/>
        </w:rPr>
      </w:pPr>
      <w:r w:rsidRPr="00540327">
        <w:rPr>
          <w:rFonts w:cs="Arial"/>
          <w:sz w:val="26"/>
          <w:szCs w:val="26"/>
        </w:rPr>
        <w:t>Our practice is</w:t>
      </w:r>
      <w:r w:rsidR="00C2130F" w:rsidRPr="00540327">
        <w:rPr>
          <w:rFonts w:cs="Arial"/>
          <w:sz w:val="26"/>
          <w:szCs w:val="26"/>
        </w:rPr>
        <w:t xml:space="preserve"> participating in </w:t>
      </w:r>
      <w:r w:rsidR="00F03C56" w:rsidRPr="00540327">
        <w:rPr>
          <w:rFonts w:cs="Arial"/>
          <w:bCs/>
          <w:sz w:val="26"/>
          <w:szCs w:val="26"/>
        </w:rPr>
        <w:t xml:space="preserve">CPC+, </w:t>
      </w:r>
      <w:r w:rsidRPr="00540327">
        <w:rPr>
          <w:rFonts w:cs="Arial"/>
          <w:sz w:val="26"/>
          <w:szCs w:val="26"/>
        </w:rPr>
        <w:t xml:space="preserve">the </w:t>
      </w:r>
      <w:r w:rsidR="00F03C56" w:rsidRPr="00540327">
        <w:rPr>
          <w:rFonts w:cs="Arial"/>
          <w:sz w:val="26"/>
          <w:szCs w:val="26"/>
        </w:rPr>
        <w:t xml:space="preserve">nation’s </w:t>
      </w:r>
      <w:r w:rsidRPr="00540327">
        <w:rPr>
          <w:rFonts w:cs="Arial"/>
          <w:sz w:val="26"/>
          <w:szCs w:val="26"/>
        </w:rPr>
        <w:t>largest-ever program to improve primary care</w:t>
      </w:r>
      <w:r w:rsidR="00A243C4" w:rsidRPr="00540327">
        <w:rPr>
          <w:rFonts w:cs="Arial"/>
          <w:sz w:val="26"/>
          <w:szCs w:val="26"/>
        </w:rPr>
        <w:t>.</w:t>
      </w:r>
    </w:p>
    <w:p w14:paraId="54527E6E" w14:textId="77777777" w:rsidR="00101554" w:rsidRPr="00540327" w:rsidRDefault="00976EF4" w:rsidP="00540327">
      <w:pPr>
        <w:keepNext/>
        <w:rPr>
          <w:rFonts w:cs="Arial"/>
          <w:b/>
          <w:i/>
          <w:color w:val="1F497D" w:themeColor="text2"/>
          <w:sz w:val="28"/>
          <w:szCs w:val="26"/>
        </w:rPr>
      </w:pPr>
      <w:r w:rsidRPr="00540327">
        <w:rPr>
          <w:rFonts w:cs="Arial"/>
          <w:b/>
          <w:i/>
          <w:color w:val="1F497D" w:themeColor="text2"/>
          <w:sz w:val="28"/>
          <w:szCs w:val="26"/>
        </w:rPr>
        <w:t>Giving doctors extra suppo</w:t>
      </w:r>
      <w:r w:rsidR="00215FBC" w:rsidRPr="00540327">
        <w:rPr>
          <w:rFonts w:cs="Arial"/>
          <w:b/>
          <w:i/>
          <w:color w:val="1F497D" w:themeColor="text2"/>
          <w:sz w:val="28"/>
          <w:szCs w:val="26"/>
        </w:rPr>
        <w:t>r</w:t>
      </w:r>
      <w:r w:rsidRPr="00540327">
        <w:rPr>
          <w:rFonts w:cs="Arial"/>
          <w:b/>
          <w:i/>
          <w:color w:val="1F497D" w:themeColor="text2"/>
          <w:sz w:val="28"/>
          <w:szCs w:val="26"/>
        </w:rPr>
        <w:t>t to help you get better care</w:t>
      </w:r>
    </w:p>
    <w:p w14:paraId="54527E73" w14:textId="275A0E2C" w:rsidR="006233D8" w:rsidRPr="00540327" w:rsidRDefault="008345DD" w:rsidP="006233D8">
      <w:pPr>
        <w:rPr>
          <w:rFonts w:cs="Arial"/>
          <w:sz w:val="26"/>
          <w:szCs w:val="26"/>
        </w:rPr>
      </w:pPr>
      <w:r w:rsidRPr="00540327">
        <w:rPr>
          <w:rFonts w:cs="Arial"/>
          <w:sz w:val="26"/>
          <w:szCs w:val="26"/>
        </w:rPr>
        <w:t xml:space="preserve">Through CPC+, our insurers will give our practice </w:t>
      </w:r>
      <w:r w:rsidR="00540327">
        <w:rPr>
          <w:rFonts w:cs="Arial"/>
          <w:sz w:val="26"/>
          <w:szCs w:val="26"/>
        </w:rPr>
        <w:t>additional resources to help us </w:t>
      </w:r>
      <w:r w:rsidRPr="00540327">
        <w:rPr>
          <w:rFonts w:cs="Arial"/>
          <w:sz w:val="26"/>
          <w:szCs w:val="26"/>
        </w:rPr>
        <w:t>better manage your care. We hope to provide you the highest quality patient-centered care.</w:t>
      </w:r>
    </w:p>
    <w:p w14:paraId="54527E74" w14:textId="71E26D62" w:rsidR="00101554" w:rsidRPr="00540327" w:rsidRDefault="00F559BB" w:rsidP="00540327">
      <w:pPr>
        <w:keepNext/>
        <w:rPr>
          <w:rFonts w:cs="Arial"/>
          <w:b/>
          <w:i/>
          <w:color w:val="1F497D" w:themeColor="text2"/>
          <w:sz w:val="28"/>
          <w:szCs w:val="26"/>
        </w:rPr>
      </w:pPr>
      <w:r w:rsidRPr="00540327">
        <w:rPr>
          <w:rFonts w:cs="Arial"/>
          <w:b/>
          <w:i/>
          <w:color w:val="1F497D" w:themeColor="text2"/>
          <w:sz w:val="28"/>
          <w:szCs w:val="26"/>
        </w:rPr>
        <w:t xml:space="preserve">More information for </w:t>
      </w:r>
      <w:r w:rsidR="0021066C" w:rsidRPr="00540327">
        <w:rPr>
          <w:rFonts w:cs="Arial"/>
          <w:b/>
          <w:i/>
          <w:color w:val="1F497D" w:themeColor="text2"/>
          <w:sz w:val="28"/>
          <w:szCs w:val="26"/>
        </w:rPr>
        <w:t>t</w:t>
      </w:r>
      <w:r w:rsidRPr="00540327">
        <w:rPr>
          <w:rFonts w:cs="Arial"/>
          <w:b/>
          <w:i/>
          <w:color w:val="1F497D" w:themeColor="text2"/>
          <w:sz w:val="28"/>
          <w:szCs w:val="26"/>
        </w:rPr>
        <w:t>raditional Medicare (Part A and Part B) beneficiaries</w:t>
      </w:r>
    </w:p>
    <w:p w14:paraId="4C323F03" w14:textId="503D99B9" w:rsidR="006A4D07" w:rsidRPr="00540327" w:rsidRDefault="006A4D07" w:rsidP="00101554">
      <w:pPr>
        <w:rPr>
          <w:rFonts w:cs="Arial"/>
          <w:color w:val="000000"/>
          <w:sz w:val="26"/>
          <w:szCs w:val="26"/>
        </w:rPr>
      </w:pPr>
      <w:r w:rsidRPr="00540327">
        <w:rPr>
          <w:rFonts w:cs="Arial"/>
          <w:sz w:val="26"/>
          <w:szCs w:val="26"/>
        </w:rPr>
        <w:t>To help us take better care of you, Medicare will start sharing some of your personal health information with us. This will help provide us</w:t>
      </w:r>
      <w:r w:rsidR="007471DE" w:rsidRPr="00540327">
        <w:rPr>
          <w:rFonts w:cs="Arial"/>
          <w:sz w:val="26"/>
          <w:szCs w:val="26"/>
        </w:rPr>
        <w:t xml:space="preserve"> with a more</w:t>
      </w:r>
      <w:r w:rsidRPr="00540327">
        <w:rPr>
          <w:rFonts w:cs="Arial"/>
          <w:sz w:val="26"/>
          <w:szCs w:val="26"/>
        </w:rPr>
        <w:t xml:space="preserve"> </w:t>
      </w:r>
      <w:r w:rsidR="007471DE" w:rsidRPr="00540327">
        <w:rPr>
          <w:rFonts w:cs="Arial"/>
          <w:color w:val="000000"/>
          <w:sz w:val="26"/>
          <w:szCs w:val="26"/>
        </w:rPr>
        <w:t>complete picture of your health and be better able to coordinate your care.</w:t>
      </w:r>
    </w:p>
    <w:p w14:paraId="54527E78" w14:textId="503B1B2B" w:rsidR="001D59C1" w:rsidRPr="00540327" w:rsidRDefault="001D59C1" w:rsidP="00101554">
      <w:pPr>
        <w:rPr>
          <w:rFonts w:cs="Arial"/>
          <w:sz w:val="26"/>
          <w:szCs w:val="26"/>
        </w:rPr>
      </w:pPr>
      <w:r w:rsidRPr="00540327">
        <w:rPr>
          <w:rFonts w:cs="Arial"/>
          <w:sz w:val="26"/>
          <w:szCs w:val="26"/>
        </w:rPr>
        <w:t xml:space="preserve">If you want to stop Medicare from sharing this information, you should call </w:t>
      </w:r>
      <w:r w:rsidR="00540327">
        <w:rPr>
          <w:rFonts w:cs="Arial"/>
          <w:sz w:val="26"/>
          <w:szCs w:val="26"/>
        </w:rPr>
        <w:br/>
      </w:r>
      <w:r w:rsidRPr="00540327">
        <w:rPr>
          <w:rFonts w:cs="Arial"/>
          <w:sz w:val="26"/>
          <w:szCs w:val="26"/>
        </w:rPr>
        <w:t>1-800</w:t>
      </w:r>
      <w:r w:rsidR="00F03C56" w:rsidRPr="00540327">
        <w:rPr>
          <w:rFonts w:cs="Arial"/>
          <w:sz w:val="26"/>
          <w:szCs w:val="26"/>
        </w:rPr>
        <w:t>-</w:t>
      </w:r>
      <w:r w:rsidRPr="00540327">
        <w:rPr>
          <w:rFonts w:cs="Arial"/>
          <w:sz w:val="26"/>
          <w:szCs w:val="26"/>
        </w:rPr>
        <w:t>MEDICARE</w:t>
      </w:r>
      <w:r w:rsidR="00B4500A" w:rsidRPr="00540327">
        <w:rPr>
          <w:rFonts w:cs="Arial"/>
          <w:sz w:val="26"/>
          <w:szCs w:val="26"/>
        </w:rPr>
        <w:t xml:space="preserve"> (1-800-633-4227</w:t>
      </w:r>
      <w:r w:rsidR="00625BA3" w:rsidRPr="00540327">
        <w:rPr>
          <w:rFonts w:cs="Arial"/>
          <w:sz w:val="26"/>
          <w:szCs w:val="26"/>
        </w:rPr>
        <w:t>)</w:t>
      </w:r>
      <w:r w:rsidR="00B4500A" w:rsidRPr="00540327">
        <w:rPr>
          <w:rFonts w:cs="Arial"/>
          <w:sz w:val="26"/>
          <w:szCs w:val="26"/>
        </w:rPr>
        <w:t xml:space="preserve">. TTY users should call 1-877-486-2048. </w:t>
      </w:r>
    </w:p>
    <w:p w14:paraId="54527E7A" w14:textId="068E25DA" w:rsidR="00A272BC" w:rsidRPr="00540327" w:rsidRDefault="00A312F4" w:rsidP="006233D8">
      <w:pPr>
        <w:rPr>
          <w:rFonts w:cs="Arial"/>
          <w:sz w:val="26"/>
          <w:szCs w:val="26"/>
        </w:rPr>
      </w:pPr>
      <w:r w:rsidRPr="00540327">
        <w:rPr>
          <w:rFonts w:cs="Arial"/>
          <w:sz w:val="26"/>
          <w:szCs w:val="26"/>
        </w:rPr>
        <w:t xml:space="preserve">Your Medicare benefits aren’t changing. </w:t>
      </w:r>
      <w:r w:rsidR="001D59C1" w:rsidRPr="00540327">
        <w:rPr>
          <w:rFonts w:cs="Arial"/>
          <w:sz w:val="26"/>
          <w:szCs w:val="26"/>
        </w:rPr>
        <w:t xml:space="preserve">You still have the right to use or visit any doctor or hospital that accepts Medicare, at any time. Your doctor may continue to recommend that you see particular doctors for your specific health needs, but it’s always your choice </w:t>
      </w:r>
      <w:r w:rsidR="002C45A8" w:rsidRPr="00540327">
        <w:rPr>
          <w:rFonts w:cs="Arial"/>
          <w:sz w:val="26"/>
          <w:szCs w:val="26"/>
        </w:rPr>
        <w:t xml:space="preserve">which </w:t>
      </w:r>
      <w:r w:rsidR="001D59C1" w:rsidRPr="00540327">
        <w:rPr>
          <w:rFonts w:cs="Arial"/>
          <w:sz w:val="26"/>
          <w:szCs w:val="26"/>
        </w:rPr>
        <w:t xml:space="preserve">doctors you use or hospital you visit. </w:t>
      </w:r>
    </w:p>
    <w:p w14:paraId="54527E7C" w14:textId="7B7EA9C9" w:rsidR="00A272BC" w:rsidRPr="00540327" w:rsidRDefault="00B4500A" w:rsidP="00540327">
      <w:pPr>
        <w:keepNext/>
        <w:rPr>
          <w:rFonts w:cs="Arial"/>
          <w:b/>
          <w:i/>
          <w:color w:val="1F497D" w:themeColor="text2"/>
          <w:sz w:val="28"/>
          <w:szCs w:val="26"/>
        </w:rPr>
      </w:pPr>
      <w:r w:rsidRPr="00540327">
        <w:rPr>
          <w:rFonts w:cs="Arial"/>
          <w:b/>
          <w:i/>
          <w:color w:val="1F497D" w:themeColor="text2"/>
          <w:sz w:val="28"/>
          <w:szCs w:val="26"/>
        </w:rPr>
        <w:t>Questions?</w:t>
      </w:r>
    </w:p>
    <w:p w14:paraId="54527E7D" w14:textId="5891763F" w:rsidR="00393F1E" w:rsidRPr="00540327" w:rsidRDefault="008345DD" w:rsidP="008345DD">
      <w:pPr>
        <w:rPr>
          <w:rFonts w:cs="Arial"/>
          <w:b/>
          <w:sz w:val="26"/>
          <w:szCs w:val="26"/>
        </w:rPr>
      </w:pPr>
      <w:r w:rsidRPr="00540327">
        <w:rPr>
          <w:rFonts w:cs="Arial"/>
          <w:sz w:val="26"/>
          <w:szCs w:val="26"/>
        </w:rPr>
        <w:t xml:space="preserve">If you have questions or concerns, you can call </w:t>
      </w:r>
      <w:r w:rsidR="00947782">
        <w:rPr>
          <w:rFonts w:cs="Arial"/>
          <w:b/>
          <w:sz w:val="26"/>
          <w:szCs w:val="26"/>
        </w:rPr>
        <w:t>Michelle</w:t>
      </w:r>
      <w:bookmarkStart w:id="0" w:name="_GoBack"/>
      <w:bookmarkEnd w:id="0"/>
      <w:r w:rsidR="002225C7" w:rsidRPr="002225C7">
        <w:rPr>
          <w:rFonts w:cs="Arial"/>
          <w:b/>
          <w:sz w:val="26"/>
          <w:szCs w:val="26"/>
        </w:rPr>
        <w:t xml:space="preserve"> or Rich</w:t>
      </w:r>
      <w:r w:rsidR="002C45A8" w:rsidRPr="002225C7">
        <w:rPr>
          <w:rFonts w:cs="Arial"/>
          <w:b/>
          <w:sz w:val="26"/>
          <w:szCs w:val="26"/>
        </w:rPr>
        <w:t xml:space="preserve"> </w:t>
      </w:r>
      <w:r w:rsidRPr="002225C7">
        <w:rPr>
          <w:rFonts w:cs="Arial"/>
          <w:b/>
          <w:sz w:val="26"/>
          <w:szCs w:val="26"/>
        </w:rPr>
        <w:t xml:space="preserve">at </w:t>
      </w:r>
      <w:r w:rsidR="002225C7" w:rsidRPr="002225C7">
        <w:rPr>
          <w:rFonts w:cs="Arial"/>
          <w:b/>
          <w:sz w:val="26"/>
          <w:szCs w:val="26"/>
        </w:rPr>
        <w:t>303-673-9090</w:t>
      </w:r>
      <w:r w:rsidRPr="00540327">
        <w:rPr>
          <w:rFonts w:cs="Arial"/>
          <w:sz w:val="26"/>
          <w:szCs w:val="26"/>
        </w:rPr>
        <w:t>, or bring it up next time you’re in the office</w:t>
      </w:r>
      <w:r w:rsidR="00DA2026" w:rsidRPr="00540327">
        <w:rPr>
          <w:rFonts w:cs="Arial"/>
          <w:sz w:val="26"/>
          <w:szCs w:val="26"/>
        </w:rPr>
        <w:t xml:space="preserve"> for an appointment</w:t>
      </w:r>
      <w:r w:rsidR="00894832" w:rsidRPr="00540327">
        <w:rPr>
          <w:rFonts w:cs="Arial"/>
          <w:sz w:val="26"/>
          <w:szCs w:val="26"/>
        </w:rPr>
        <w:t xml:space="preserve">. </w:t>
      </w:r>
      <w:r w:rsidRPr="00540327">
        <w:rPr>
          <w:rFonts w:cs="Arial"/>
          <w:sz w:val="26"/>
          <w:szCs w:val="26"/>
        </w:rPr>
        <w:t xml:space="preserve">You can also visit </w:t>
      </w:r>
      <w:hyperlink r:id="rId12" w:history="1">
        <w:r w:rsidRPr="00540327">
          <w:rPr>
            <w:rStyle w:val="Hyperlink"/>
            <w:rFonts w:cs="Arial"/>
            <w:sz w:val="26"/>
            <w:szCs w:val="26"/>
          </w:rPr>
          <w:t>https://innovation.cms.gov/initiatives/comprehensive-primary-care-plus</w:t>
        </w:r>
      </w:hyperlink>
      <w:r w:rsidR="00E465CA" w:rsidRPr="00540327">
        <w:rPr>
          <w:rFonts w:cs="Arial"/>
          <w:sz w:val="26"/>
          <w:szCs w:val="26"/>
        </w:rPr>
        <w:t>, c</w:t>
      </w:r>
      <w:r w:rsidR="00540327">
        <w:rPr>
          <w:rFonts w:cs="Arial"/>
          <w:sz w:val="26"/>
          <w:szCs w:val="26"/>
        </w:rPr>
        <w:t>ontact </w:t>
      </w:r>
      <w:r w:rsidR="003C413C" w:rsidRPr="00540327">
        <w:rPr>
          <w:rFonts w:cs="Arial"/>
          <w:sz w:val="26"/>
          <w:szCs w:val="26"/>
        </w:rPr>
        <w:t xml:space="preserve">CPC+ Support at </w:t>
      </w:r>
      <w:hyperlink r:id="rId13" w:history="1">
        <w:r w:rsidR="003C413C" w:rsidRPr="00540327">
          <w:rPr>
            <w:rStyle w:val="Hyperlink"/>
            <w:rFonts w:cs="Arial"/>
            <w:sz w:val="26"/>
            <w:szCs w:val="26"/>
          </w:rPr>
          <w:t>CPCPlus@Telligen.com</w:t>
        </w:r>
      </w:hyperlink>
      <w:r w:rsidR="008E5BF7" w:rsidRPr="00540327">
        <w:rPr>
          <w:rFonts w:cs="Arial"/>
          <w:sz w:val="26"/>
          <w:szCs w:val="26"/>
        </w:rPr>
        <w:t xml:space="preserve"> </w:t>
      </w:r>
      <w:r w:rsidR="002C45A8" w:rsidRPr="00540327">
        <w:rPr>
          <w:rFonts w:cs="Arial"/>
          <w:sz w:val="26"/>
          <w:szCs w:val="26"/>
        </w:rPr>
        <w:t xml:space="preserve">or </w:t>
      </w:r>
      <w:r w:rsidR="00A045EE" w:rsidRPr="00540327">
        <w:rPr>
          <w:rFonts w:cs="Arial"/>
          <w:sz w:val="26"/>
          <w:szCs w:val="26"/>
        </w:rPr>
        <w:t>1-888-372-3280</w:t>
      </w:r>
      <w:r w:rsidR="009216D3" w:rsidRPr="00540327">
        <w:rPr>
          <w:rFonts w:cs="Arial"/>
          <w:sz w:val="26"/>
          <w:szCs w:val="26"/>
        </w:rPr>
        <w:t>,</w:t>
      </w:r>
      <w:r w:rsidR="00A045EE" w:rsidRPr="00540327">
        <w:rPr>
          <w:rFonts w:cs="Arial"/>
          <w:sz w:val="26"/>
          <w:szCs w:val="26"/>
        </w:rPr>
        <w:t xml:space="preserve"> </w:t>
      </w:r>
      <w:r w:rsidR="00E465CA" w:rsidRPr="00540327">
        <w:rPr>
          <w:rFonts w:cs="Arial"/>
          <w:sz w:val="26"/>
          <w:szCs w:val="26"/>
        </w:rPr>
        <w:t>or call</w:t>
      </w:r>
      <w:r w:rsidR="00540327">
        <w:rPr>
          <w:rFonts w:cs="Arial"/>
          <w:sz w:val="26"/>
          <w:szCs w:val="26"/>
        </w:rPr>
        <w:t> </w:t>
      </w:r>
      <w:r w:rsidR="00F513DD" w:rsidRPr="00540327">
        <w:rPr>
          <w:rFonts w:cs="Arial"/>
          <w:sz w:val="26"/>
          <w:szCs w:val="26"/>
        </w:rPr>
        <w:t>1</w:t>
      </w:r>
      <w:r w:rsidR="00540327">
        <w:rPr>
          <w:rFonts w:cs="Arial"/>
          <w:sz w:val="26"/>
          <w:szCs w:val="26"/>
        </w:rPr>
        <w:noBreakHyphen/>
      </w:r>
      <w:r w:rsidR="00F513DD" w:rsidRPr="00540327">
        <w:rPr>
          <w:rFonts w:cs="Arial"/>
          <w:sz w:val="26"/>
          <w:szCs w:val="26"/>
        </w:rPr>
        <w:t>800-</w:t>
      </w:r>
      <w:r w:rsidR="00EB5FA5" w:rsidRPr="00540327">
        <w:rPr>
          <w:rFonts w:cs="Arial"/>
          <w:sz w:val="26"/>
          <w:szCs w:val="26"/>
        </w:rPr>
        <w:t>MEDICARE</w:t>
      </w:r>
      <w:r w:rsidR="00F513DD" w:rsidRPr="00540327">
        <w:rPr>
          <w:rFonts w:cs="Arial"/>
          <w:sz w:val="26"/>
          <w:szCs w:val="26"/>
        </w:rPr>
        <w:t xml:space="preserve"> </w:t>
      </w:r>
      <w:r w:rsidR="00E465CA" w:rsidRPr="00540327">
        <w:rPr>
          <w:rFonts w:cs="Arial"/>
          <w:sz w:val="26"/>
          <w:szCs w:val="26"/>
        </w:rPr>
        <w:t xml:space="preserve">with questions. </w:t>
      </w:r>
    </w:p>
    <w:sectPr w:rsidR="00393F1E" w:rsidRPr="00540327" w:rsidSect="0000472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D9D5D" w14:textId="77777777" w:rsidR="00B8219F" w:rsidRDefault="00B8219F" w:rsidP="002C1A0E">
      <w:pPr>
        <w:spacing w:line="240" w:lineRule="auto"/>
      </w:pPr>
      <w:r>
        <w:separator/>
      </w:r>
    </w:p>
  </w:endnote>
  <w:endnote w:type="continuationSeparator" w:id="0">
    <w:p w14:paraId="2AEF0FCC" w14:textId="77777777" w:rsidR="00B8219F" w:rsidRDefault="00B8219F" w:rsidP="002C1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altName w:val="Times New Roman"/>
    <w:charset w:val="00"/>
    <w:family w:val="swiss"/>
    <w:pitch w:val="variable"/>
    <w:sig w:usb0="0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303B8" w14:textId="77777777" w:rsidR="00B8219F" w:rsidRDefault="00B8219F" w:rsidP="002C1A0E">
      <w:pPr>
        <w:spacing w:line="240" w:lineRule="auto"/>
      </w:pPr>
      <w:r>
        <w:separator/>
      </w:r>
    </w:p>
  </w:footnote>
  <w:footnote w:type="continuationSeparator" w:id="0">
    <w:p w14:paraId="752CB0EA" w14:textId="77777777" w:rsidR="00B8219F" w:rsidRDefault="00B8219F" w:rsidP="002C1A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7A87" w14:textId="24339266" w:rsidR="002C1A0E" w:rsidRDefault="002225C7" w:rsidP="006724A2">
    <w:pPr>
      <w:spacing w:line="240" w:lineRule="auto"/>
      <w:contextualSpacing/>
      <w:jc w:val="center"/>
    </w:pPr>
    <w:r>
      <w:rPr>
        <w:rFonts w:cs="Times New Roman"/>
        <w:noProof/>
        <w:szCs w:val="24"/>
      </w:rPr>
      <w:drawing>
        <wp:inline distT="0" distB="0" distL="0" distR="0" wp14:anchorId="7BC19F3F" wp14:editId="524D3AB4">
          <wp:extent cx="2057400" cy="825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A Logo.gif"/>
                  <pic:cNvPicPr/>
                </pic:nvPicPr>
                <pic:blipFill>
                  <a:blip r:embed="rId1">
                    <a:extLst>
                      <a:ext uri="{28A0092B-C50C-407E-A947-70E740481C1C}">
                        <a14:useLocalDpi xmlns:a14="http://schemas.microsoft.com/office/drawing/2010/main" val="0"/>
                      </a:ext>
                    </a:extLst>
                  </a:blip>
                  <a:stretch>
                    <a:fillRect/>
                  </a:stretch>
                </pic:blipFill>
                <pic:spPr>
                  <a:xfrm>
                    <a:off x="0" y="0"/>
                    <a:ext cx="2075943" cy="833201"/>
                  </a:xfrm>
                  <a:prstGeom prst="rect">
                    <a:avLst/>
                  </a:prstGeom>
                </pic:spPr>
              </pic:pic>
            </a:graphicData>
          </a:graphic>
        </wp:inline>
      </w:drawing>
    </w:r>
    <w:r w:rsidR="003F6AB5" w:rsidRPr="00F513DD">
      <w:rPr>
        <w:rFonts w:cs="Times New Roman"/>
        <w:szCs w:val="24"/>
      </w:rPr>
      <w:t xml:space="preserve"> </w:t>
    </w:r>
    <w:r w:rsidR="003F6AB5">
      <w:t xml:space="preserve"> </w:t>
    </w:r>
  </w:p>
  <w:p w14:paraId="788CA9A1" w14:textId="5935EE3A" w:rsidR="00540327" w:rsidRPr="002225C7" w:rsidRDefault="002225C7" w:rsidP="002225C7">
    <w:pPr>
      <w:tabs>
        <w:tab w:val="left" w:pos="855"/>
      </w:tabs>
      <w:contextualSpacing/>
      <w:jc w:val="center"/>
      <w:rPr>
        <w:sz w:val="20"/>
        <w:szCs w:val="20"/>
      </w:rPr>
    </w:pPr>
    <w:r w:rsidRPr="002225C7">
      <w:rPr>
        <w:sz w:val="20"/>
        <w:szCs w:val="20"/>
      </w:rPr>
      <w:t>433 Summit Blvd. Ste. 201 Broomfield, CO 80021</w:t>
    </w:r>
  </w:p>
  <w:p w14:paraId="1EC58CA9" w14:textId="0500F9F2" w:rsidR="002225C7" w:rsidRPr="002225C7" w:rsidRDefault="002225C7" w:rsidP="002225C7">
    <w:pPr>
      <w:tabs>
        <w:tab w:val="left" w:pos="855"/>
      </w:tabs>
      <w:contextualSpacing/>
      <w:rPr>
        <w:sz w:val="20"/>
      </w:rPr>
    </w:pPr>
    <w:r w:rsidRPr="002225C7">
      <w:rPr>
        <w:noProof/>
        <w:sz w:val="20"/>
        <w:szCs w:val="20"/>
      </w:rPr>
      <mc:AlternateContent>
        <mc:Choice Requires="wps">
          <w:drawing>
            <wp:anchor distT="0" distB="0" distL="114300" distR="114300" simplePos="0" relativeHeight="251658240" behindDoc="0" locked="0" layoutInCell="1" allowOverlap="1" wp14:anchorId="799CC548" wp14:editId="38DEF725">
              <wp:simplePos x="0" y="0"/>
              <wp:positionH relativeFrom="margin">
                <wp:posOffset>-123825</wp:posOffset>
              </wp:positionH>
              <wp:positionV relativeFrom="paragraph">
                <wp:posOffset>213995</wp:posOffset>
              </wp:positionV>
              <wp:extent cx="6028055" cy="17145"/>
              <wp:effectExtent l="0" t="0" r="29845" b="20955"/>
              <wp:wrapNone/>
              <wp:docPr id="37" name="Straight Connector 37"/>
              <wp:cNvGraphicFramePr/>
              <a:graphic xmlns:a="http://schemas.openxmlformats.org/drawingml/2006/main">
                <a:graphicData uri="http://schemas.microsoft.com/office/word/2010/wordprocessingShape">
                  <wps:wsp>
                    <wps:cNvCnPr/>
                    <wps:spPr>
                      <a:xfrm>
                        <a:off x="0" y="0"/>
                        <a:ext cx="6028055" cy="1714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5A19F" id="Straight Connector 3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16.85pt" to="464.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" strokecolor="#1f497d [3215]">
              <w10:wrap anchorx="margin"/>
            </v:line>
          </w:pict>
        </mc:Fallback>
      </mc:AlternateContent>
    </w:r>
    <w:r w:rsidRPr="002225C7">
      <w:rPr>
        <w:sz w:val="20"/>
      </w:rPr>
      <w:t>Pamela Abrams – MD     Laura Bland – PA-C     Shannon Christopher – NP-C     Reed Fischer – PA-C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45095"/>
    <w:multiLevelType w:val="hybridMultilevel"/>
    <w:tmpl w:val="4B30E62A"/>
    <w:lvl w:ilvl="0" w:tplc="30A0D7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25504"/>
    <w:multiLevelType w:val="hybridMultilevel"/>
    <w:tmpl w:val="3A02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C7"/>
    <w:rsid w:val="0000472A"/>
    <w:rsid w:val="00013E98"/>
    <w:rsid w:val="00014EAF"/>
    <w:rsid w:val="000160C7"/>
    <w:rsid w:val="0002076B"/>
    <w:rsid w:val="00022E16"/>
    <w:rsid w:val="000509BC"/>
    <w:rsid w:val="000637D5"/>
    <w:rsid w:val="000640AA"/>
    <w:rsid w:val="00087CF8"/>
    <w:rsid w:val="000C2126"/>
    <w:rsid w:val="000C6C9C"/>
    <w:rsid w:val="00101554"/>
    <w:rsid w:val="00154AED"/>
    <w:rsid w:val="001630CA"/>
    <w:rsid w:val="001759F9"/>
    <w:rsid w:val="0017681C"/>
    <w:rsid w:val="00180028"/>
    <w:rsid w:val="00192A56"/>
    <w:rsid w:val="001B0F26"/>
    <w:rsid w:val="001B2C4F"/>
    <w:rsid w:val="001D3476"/>
    <w:rsid w:val="001D3A83"/>
    <w:rsid w:val="001D4302"/>
    <w:rsid w:val="001D59C1"/>
    <w:rsid w:val="0021066C"/>
    <w:rsid w:val="00214CFC"/>
    <w:rsid w:val="00215FBC"/>
    <w:rsid w:val="002225C7"/>
    <w:rsid w:val="002578D0"/>
    <w:rsid w:val="0028425A"/>
    <w:rsid w:val="002B66D9"/>
    <w:rsid w:val="002C1A0E"/>
    <w:rsid w:val="002C351E"/>
    <w:rsid w:val="002C45A8"/>
    <w:rsid w:val="002D64F0"/>
    <w:rsid w:val="00330296"/>
    <w:rsid w:val="003663CF"/>
    <w:rsid w:val="003777B6"/>
    <w:rsid w:val="00393E81"/>
    <w:rsid w:val="00393F1E"/>
    <w:rsid w:val="003A6415"/>
    <w:rsid w:val="003B08A9"/>
    <w:rsid w:val="003C413C"/>
    <w:rsid w:val="003C5E9E"/>
    <w:rsid w:val="003E0CE0"/>
    <w:rsid w:val="003F0E41"/>
    <w:rsid w:val="003F6AB5"/>
    <w:rsid w:val="004420D3"/>
    <w:rsid w:val="0045393F"/>
    <w:rsid w:val="00454973"/>
    <w:rsid w:val="00473F92"/>
    <w:rsid w:val="004825A7"/>
    <w:rsid w:val="004860E7"/>
    <w:rsid w:val="00491E23"/>
    <w:rsid w:val="004B3BE2"/>
    <w:rsid w:val="004E06BC"/>
    <w:rsid w:val="004F2618"/>
    <w:rsid w:val="004F486B"/>
    <w:rsid w:val="004F5FE1"/>
    <w:rsid w:val="00506612"/>
    <w:rsid w:val="00511C91"/>
    <w:rsid w:val="00512072"/>
    <w:rsid w:val="00514A63"/>
    <w:rsid w:val="00540327"/>
    <w:rsid w:val="00557744"/>
    <w:rsid w:val="005745B5"/>
    <w:rsid w:val="005933E6"/>
    <w:rsid w:val="005A2155"/>
    <w:rsid w:val="005A7401"/>
    <w:rsid w:val="005B183C"/>
    <w:rsid w:val="005D53EF"/>
    <w:rsid w:val="006216A2"/>
    <w:rsid w:val="0062313E"/>
    <w:rsid w:val="006233D8"/>
    <w:rsid w:val="00625BA3"/>
    <w:rsid w:val="00630490"/>
    <w:rsid w:val="00636175"/>
    <w:rsid w:val="00646D09"/>
    <w:rsid w:val="0064765C"/>
    <w:rsid w:val="00651662"/>
    <w:rsid w:val="00662A0D"/>
    <w:rsid w:val="0066394E"/>
    <w:rsid w:val="00666726"/>
    <w:rsid w:val="00667D56"/>
    <w:rsid w:val="006724A2"/>
    <w:rsid w:val="006A4D07"/>
    <w:rsid w:val="006D325C"/>
    <w:rsid w:val="006F2516"/>
    <w:rsid w:val="007053E6"/>
    <w:rsid w:val="00731D5B"/>
    <w:rsid w:val="007462EC"/>
    <w:rsid w:val="00746FF6"/>
    <w:rsid w:val="007471DE"/>
    <w:rsid w:val="00767EBA"/>
    <w:rsid w:val="007A0970"/>
    <w:rsid w:val="007A4EA3"/>
    <w:rsid w:val="007C0CD6"/>
    <w:rsid w:val="007C2C78"/>
    <w:rsid w:val="007D25B9"/>
    <w:rsid w:val="007D4DB3"/>
    <w:rsid w:val="007E163A"/>
    <w:rsid w:val="007F393C"/>
    <w:rsid w:val="007F6626"/>
    <w:rsid w:val="00827DE5"/>
    <w:rsid w:val="008345DD"/>
    <w:rsid w:val="00836F52"/>
    <w:rsid w:val="00850AFC"/>
    <w:rsid w:val="00877CFA"/>
    <w:rsid w:val="00877EFF"/>
    <w:rsid w:val="00894832"/>
    <w:rsid w:val="008E5BF7"/>
    <w:rsid w:val="008F1151"/>
    <w:rsid w:val="00920F80"/>
    <w:rsid w:val="009216D3"/>
    <w:rsid w:val="009311DF"/>
    <w:rsid w:val="00947782"/>
    <w:rsid w:val="00947A1A"/>
    <w:rsid w:val="00971D26"/>
    <w:rsid w:val="00976EF4"/>
    <w:rsid w:val="009E10AA"/>
    <w:rsid w:val="009F1DFA"/>
    <w:rsid w:val="00A045EE"/>
    <w:rsid w:val="00A0538D"/>
    <w:rsid w:val="00A243C4"/>
    <w:rsid w:val="00A25057"/>
    <w:rsid w:val="00A272BC"/>
    <w:rsid w:val="00A312F4"/>
    <w:rsid w:val="00A314BA"/>
    <w:rsid w:val="00A31BAE"/>
    <w:rsid w:val="00A77548"/>
    <w:rsid w:val="00A81A88"/>
    <w:rsid w:val="00AA102E"/>
    <w:rsid w:val="00AD3C06"/>
    <w:rsid w:val="00B17704"/>
    <w:rsid w:val="00B4500A"/>
    <w:rsid w:val="00B545A8"/>
    <w:rsid w:val="00B652C9"/>
    <w:rsid w:val="00B8219F"/>
    <w:rsid w:val="00B82258"/>
    <w:rsid w:val="00B85DE9"/>
    <w:rsid w:val="00BA2197"/>
    <w:rsid w:val="00BB22C7"/>
    <w:rsid w:val="00BD2A0D"/>
    <w:rsid w:val="00BE213C"/>
    <w:rsid w:val="00BE2FF6"/>
    <w:rsid w:val="00BE5AB1"/>
    <w:rsid w:val="00BF6A71"/>
    <w:rsid w:val="00C010E3"/>
    <w:rsid w:val="00C03593"/>
    <w:rsid w:val="00C05B17"/>
    <w:rsid w:val="00C2130F"/>
    <w:rsid w:val="00C27717"/>
    <w:rsid w:val="00C32BB9"/>
    <w:rsid w:val="00C41946"/>
    <w:rsid w:val="00C4368C"/>
    <w:rsid w:val="00C64F9B"/>
    <w:rsid w:val="00C93E62"/>
    <w:rsid w:val="00C96B8C"/>
    <w:rsid w:val="00CA095C"/>
    <w:rsid w:val="00CF4E9F"/>
    <w:rsid w:val="00CF6CC4"/>
    <w:rsid w:val="00CF75D8"/>
    <w:rsid w:val="00D21384"/>
    <w:rsid w:val="00D233D2"/>
    <w:rsid w:val="00D311BE"/>
    <w:rsid w:val="00D53327"/>
    <w:rsid w:val="00D65D0B"/>
    <w:rsid w:val="00D8732F"/>
    <w:rsid w:val="00DA2026"/>
    <w:rsid w:val="00DC73B1"/>
    <w:rsid w:val="00DF7D42"/>
    <w:rsid w:val="00E04346"/>
    <w:rsid w:val="00E24C37"/>
    <w:rsid w:val="00E32D5C"/>
    <w:rsid w:val="00E465CA"/>
    <w:rsid w:val="00E54D0C"/>
    <w:rsid w:val="00E57515"/>
    <w:rsid w:val="00E660C7"/>
    <w:rsid w:val="00E75BCC"/>
    <w:rsid w:val="00E85F23"/>
    <w:rsid w:val="00EB0CDD"/>
    <w:rsid w:val="00EB5FA5"/>
    <w:rsid w:val="00EB72C5"/>
    <w:rsid w:val="00EC4BD1"/>
    <w:rsid w:val="00F03C56"/>
    <w:rsid w:val="00F513DD"/>
    <w:rsid w:val="00F545CE"/>
    <w:rsid w:val="00F54658"/>
    <w:rsid w:val="00F55431"/>
    <w:rsid w:val="00F559BB"/>
    <w:rsid w:val="00F6449A"/>
    <w:rsid w:val="00F7286F"/>
    <w:rsid w:val="00F82C7E"/>
    <w:rsid w:val="00FA4A61"/>
    <w:rsid w:val="00FA4E98"/>
    <w:rsid w:val="00FD6DFA"/>
    <w:rsid w:val="00FD76E7"/>
    <w:rsid w:val="00FE4291"/>
    <w:rsid w:val="00FE4F6F"/>
    <w:rsid w:val="00FE7A4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527E6A"/>
  <w15:docId w15:val="{92202223-7C13-4F24-82E0-2ED1BC70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27"/>
    <w:pPr>
      <w:spacing w:before="220" w:after="22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C7"/>
    <w:pPr>
      <w:ind w:left="720"/>
      <w:contextualSpacing/>
    </w:pPr>
  </w:style>
  <w:style w:type="character" w:styleId="CommentReference">
    <w:name w:val="annotation reference"/>
    <w:basedOn w:val="DefaultParagraphFont"/>
    <w:uiPriority w:val="99"/>
    <w:semiHidden/>
    <w:unhideWhenUsed/>
    <w:rsid w:val="005A2155"/>
    <w:rPr>
      <w:sz w:val="16"/>
      <w:szCs w:val="16"/>
    </w:rPr>
  </w:style>
  <w:style w:type="paragraph" w:styleId="CommentText">
    <w:name w:val="annotation text"/>
    <w:basedOn w:val="Normal"/>
    <w:link w:val="CommentTextChar"/>
    <w:uiPriority w:val="99"/>
    <w:semiHidden/>
    <w:unhideWhenUsed/>
    <w:rsid w:val="005A2155"/>
    <w:pPr>
      <w:spacing w:line="240" w:lineRule="auto"/>
    </w:pPr>
    <w:rPr>
      <w:sz w:val="20"/>
      <w:szCs w:val="20"/>
    </w:rPr>
  </w:style>
  <w:style w:type="character" w:customStyle="1" w:styleId="CommentTextChar">
    <w:name w:val="Comment Text Char"/>
    <w:basedOn w:val="DefaultParagraphFont"/>
    <w:link w:val="CommentText"/>
    <w:uiPriority w:val="99"/>
    <w:semiHidden/>
    <w:rsid w:val="005A2155"/>
    <w:rPr>
      <w:sz w:val="20"/>
      <w:szCs w:val="20"/>
    </w:rPr>
  </w:style>
  <w:style w:type="paragraph" w:styleId="CommentSubject">
    <w:name w:val="annotation subject"/>
    <w:basedOn w:val="CommentText"/>
    <w:next w:val="CommentText"/>
    <w:link w:val="CommentSubjectChar"/>
    <w:uiPriority w:val="99"/>
    <w:semiHidden/>
    <w:unhideWhenUsed/>
    <w:rsid w:val="005A2155"/>
    <w:rPr>
      <w:b/>
      <w:bCs/>
    </w:rPr>
  </w:style>
  <w:style w:type="character" w:customStyle="1" w:styleId="CommentSubjectChar">
    <w:name w:val="Comment Subject Char"/>
    <w:basedOn w:val="CommentTextChar"/>
    <w:link w:val="CommentSubject"/>
    <w:uiPriority w:val="99"/>
    <w:semiHidden/>
    <w:rsid w:val="005A2155"/>
    <w:rPr>
      <w:b/>
      <w:bCs/>
      <w:sz w:val="20"/>
      <w:szCs w:val="20"/>
    </w:rPr>
  </w:style>
  <w:style w:type="paragraph" w:styleId="BalloonText">
    <w:name w:val="Balloon Text"/>
    <w:basedOn w:val="Normal"/>
    <w:link w:val="BalloonTextChar"/>
    <w:uiPriority w:val="99"/>
    <w:semiHidden/>
    <w:unhideWhenUsed/>
    <w:rsid w:val="005A21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155"/>
    <w:rPr>
      <w:rFonts w:ascii="Tahoma" w:hAnsi="Tahoma" w:cs="Tahoma"/>
      <w:sz w:val="16"/>
      <w:szCs w:val="16"/>
    </w:rPr>
  </w:style>
  <w:style w:type="character" w:styleId="Hyperlink">
    <w:name w:val="Hyperlink"/>
    <w:basedOn w:val="DefaultParagraphFont"/>
    <w:uiPriority w:val="99"/>
    <w:unhideWhenUsed/>
    <w:rsid w:val="00CF4E9F"/>
    <w:rPr>
      <w:color w:val="0000FF" w:themeColor="hyperlink"/>
      <w:u w:val="single"/>
    </w:rPr>
  </w:style>
  <w:style w:type="paragraph" w:styleId="Header">
    <w:name w:val="header"/>
    <w:basedOn w:val="Normal"/>
    <w:link w:val="HeaderChar"/>
    <w:uiPriority w:val="99"/>
    <w:unhideWhenUsed/>
    <w:rsid w:val="002C1A0E"/>
    <w:pPr>
      <w:tabs>
        <w:tab w:val="center" w:pos="4680"/>
        <w:tab w:val="right" w:pos="9360"/>
      </w:tabs>
      <w:spacing w:line="240" w:lineRule="auto"/>
    </w:pPr>
  </w:style>
  <w:style w:type="character" w:customStyle="1" w:styleId="HeaderChar">
    <w:name w:val="Header Char"/>
    <w:basedOn w:val="DefaultParagraphFont"/>
    <w:link w:val="Header"/>
    <w:uiPriority w:val="99"/>
    <w:rsid w:val="002C1A0E"/>
  </w:style>
  <w:style w:type="paragraph" w:styleId="Footer">
    <w:name w:val="footer"/>
    <w:basedOn w:val="Normal"/>
    <w:link w:val="FooterChar"/>
    <w:uiPriority w:val="99"/>
    <w:unhideWhenUsed/>
    <w:rsid w:val="002C1A0E"/>
    <w:pPr>
      <w:tabs>
        <w:tab w:val="center" w:pos="4680"/>
        <w:tab w:val="right" w:pos="9360"/>
      </w:tabs>
      <w:spacing w:line="240" w:lineRule="auto"/>
    </w:pPr>
  </w:style>
  <w:style w:type="character" w:customStyle="1" w:styleId="FooterChar">
    <w:name w:val="Footer Char"/>
    <w:basedOn w:val="DefaultParagraphFont"/>
    <w:link w:val="Footer"/>
    <w:uiPriority w:val="99"/>
    <w:rsid w:val="002C1A0E"/>
  </w:style>
  <w:style w:type="paragraph" w:customStyle="1" w:styleId="Default">
    <w:name w:val="Default"/>
    <w:rsid w:val="00E465CA"/>
    <w:pPr>
      <w:autoSpaceDE w:val="0"/>
      <w:autoSpaceDN w:val="0"/>
      <w:adjustRightInd w:val="0"/>
      <w:spacing w:line="240" w:lineRule="auto"/>
    </w:pPr>
    <w:rPr>
      <w:rFonts w:ascii="Cambria" w:hAnsi="Cambria" w:cs="Cambria"/>
      <w:color w:val="000000"/>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CPlus@Telligen.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novation.cms.gov/initiatives/comprehensive-primary-care-pl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967CB23D44D48B851619F85077BAF" ma:contentTypeVersion="4" ma:contentTypeDescription="Create a new document." ma:contentTypeScope="" ma:versionID="f005f55dfe9394b3a91e9e5dcab16e06">
  <xsd:schema xmlns:xsd="http://www.w3.org/2001/XMLSchema" xmlns:xs="http://www.w3.org/2001/XMLSchema" xmlns:p="http://schemas.microsoft.com/office/2006/metadata/properties" targetNamespace="http://schemas.microsoft.com/office/2006/metadata/properties" ma:root="true" ma:fieldsID="dee9b75c85271c9597ce0eef1094fd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29B2-6555-48F1-BFEA-2AE890C23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923701-58F3-41A8-846F-EFB2EEA77C0F}">
  <ds:schemaRefs>
    <ds:schemaRef ds:uri="http://schemas.microsoft.com/sharepoint/v3/contenttype/forms"/>
  </ds:schemaRefs>
</ds:datastoreItem>
</file>

<file path=customXml/itemProps3.xml><?xml version="1.0" encoding="utf-8"?>
<ds:datastoreItem xmlns:ds="http://schemas.openxmlformats.org/officeDocument/2006/customXml" ds:itemID="{F03C4156-02E4-4FC8-AE96-40A84C867E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0F0011-03A3-4AF0-8BD3-26F370C452FA}">
  <ds:schemaRefs>
    <ds:schemaRef ds:uri="http://schemas.openxmlformats.org/officeDocument/2006/bibliography"/>
  </ds:schemaRefs>
</ds:datastoreItem>
</file>

<file path=customXml/itemProps5.xml><?xml version="1.0" encoding="utf-8"?>
<ds:datastoreItem xmlns:ds="http://schemas.openxmlformats.org/officeDocument/2006/customXml" ds:itemID="{BA172D6F-21F2-46A2-9A15-9A3A3BB4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Farmer</dc:creator>
  <cp:lastModifiedBy>Rich Cheng</cp:lastModifiedBy>
  <cp:revision>6</cp:revision>
  <cp:lastPrinted>2012-08-24T15:09:00Z</cp:lastPrinted>
  <dcterms:created xsi:type="dcterms:W3CDTF">2016-12-21T17:00:00Z</dcterms:created>
  <dcterms:modified xsi:type="dcterms:W3CDTF">2017-01-03T18:38:00Z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0x0101004EE967CB23D44D48B851619F85077BAF</vt:lpwstr>
  </property>
</Properties>
</file>