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EF2B" w14:textId="7E01C70D" w:rsidR="003A6C94" w:rsidRDefault="003A6C94" w:rsidP="003A6C94">
      <w:pPr>
        <w:spacing w:before="120" w:line="266" w:lineRule="auto"/>
        <w:ind w:left="19" w:hanging="20"/>
        <w:jc w:val="center"/>
        <w:rPr>
          <w:sz w:val="20"/>
          <w:szCs w:val="20"/>
          <w:u w:val="single" w:color="000000"/>
        </w:rPr>
      </w:pPr>
      <w:r>
        <w:rPr>
          <w:noProof/>
        </w:rPr>
        <w:drawing>
          <wp:inline distT="0" distB="0" distL="0" distR="0" wp14:anchorId="6E14E241" wp14:editId="4AF7A1DA">
            <wp:extent cx="1066800" cy="5334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6800" cy="533400"/>
                    </a:xfrm>
                    <a:prstGeom prst="rect">
                      <a:avLst/>
                    </a:prstGeom>
                  </pic:spPr>
                </pic:pic>
              </a:graphicData>
            </a:graphic>
          </wp:inline>
        </w:drawing>
      </w:r>
    </w:p>
    <w:p w14:paraId="253E46B2" w14:textId="0F39BC51" w:rsidR="003A6C94" w:rsidRPr="003A6C94" w:rsidRDefault="00C62A8B" w:rsidP="003A6C94">
      <w:pPr>
        <w:spacing w:before="120" w:line="266" w:lineRule="auto"/>
        <w:ind w:left="19" w:hanging="20"/>
        <w:jc w:val="center"/>
        <w:rPr>
          <w:sz w:val="32"/>
          <w:szCs w:val="32"/>
          <w:u w:val="single" w:color="000000"/>
        </w:rPr>
      </w:pPr>
      <w:r>
        <w:rPr>
          <w:sz w:val="32"/>
          <w:szCs w:val="32"/>
          <w:u w:val="single" w:color="000000"/>
        </w:rPr>
        <w:t>O</w:t>
      </w:r>
      <w:r w:rsidR="003A6C94" w:rsidRPr="003A6C94">
        <w:rPr>
          <w:sz w:val="32"/>
          <w:szCs w:val="32"/>
          <w:u w:val="single" w:color="000000"/>
        </w:rPr>
        <w:t>FFICE POLICIES</w:t>
      </w:r>
    </w:p>
    <w:p w14:paraId="64E42F67" w14:textId="09F036A4" w:rsidR="00646D16" w:rsidRPr="008A0944" w:rsidRDefault="008C0BAC" w:rsidP="001438F4">
      <w:pPr>
        <w:spacing w:before="120" w:line="266" w:lineRule="auto"/>
        <w:ind w:left="19" w:hanging="20"/>
        <w:jc w:val="both"/>
        <w:rPr>
          <w:sz w:val="20"/>
          <w:szCs w:val="20"/>
        </w:rPr>
      </w:pPr>
      <w:r w:rsidRPr="008A0944">
        <w:rPr>
          <w:sz w:val="20"/>
          <w:szCs w:val="20"/>
          <w:u w:val="single" w:color="000000"/>
        </w:rPr>
        <w:t xml:space="preserve">APPOINTMENTS: </w:t>
      </w:r>
      <w:r w:rsidRPr="008A0944">
        <w:rPr>
          <w:sz w:val="20"/>
          <w:szCs w:val="20"/>
        </w:rPr>
        <w:t xml:space="preserve">Please arrive 10 minutes prior to your appointment time for routine visits and 15 minutes prior for your annual preventative care visit. We make every attempt to be on time, appointments may be delayed due to extended care provided to seriously ill patients preceding your appointment. We have an automated appointment reminder system where you can choose either a phone call or text. Please notify us in advance at least </w:t>
      </w:r>
      <w:r w:rsidR="00DC4615" w:rsidRPr="008A0944">
        <w:rPr>
          <w:sz w:val="20"/>
          <w:szCs w:val="20"/>
        </w:rPr>
        <w:t>24</w:t>
      </w:r>
      <w:r w:rsidRPr="008A0944">
        <w:rPr>
          <w:sz w:val="20"/>
          <w:szCs w:val="20"/>
        </w:rPr>
        <w:t>hour (</w:t>
      </w:r>
      <w:r w:rsidR="00DC4615" w:rsidRPr="008A0944">
        <w:rPr>
          <w:sz w:val="20"/>
          <w:szCs w:val="20"/>
        </w:rPr>
        <w:t>1</w:t>
      </w:r>
      <w:r w:rsidRPr="008A0944">
        <w:rPr>
          <w:sz w:val="20"/>
          <w:szCs w:val="20"/>
        </w:rPr>
        <w:t xml:space="preserve"> business days) if you must cancel or reschedule. You can also send a portal message to cancel. This allows us the opportunity to give your appointment to another patient. There is a $</w:t>
      </w:r>
      <w:r w:rsidR="00646D16" w:rsidRPr="008A0944">
        <w:rPr>
          <w:sz w:val="20"/>
          <w:szCs w:val="20"/>
        </w:rPr>
        <w:t>25</w:t>
      </w:r>
      <w:r w:rsidRPr="008A0944">
        <w:rPr>
          <w:sz w:val="20"/>
          <w:szCs w:val="20"/>
        </w:rPr>
        <w:t>.00 charge for missed appointments not cancelled or rescheduled appropriately. Patients who miss three appointments during a 12month period may be dismissed from the practice</w:t>
      </w:r>
    </w:p>
    <w:p w14:paraId="1E887531" w14:textId="3DBDD903" w:rsidR="00FB559F" w:rsidRPr="008A0944" w:rsidRDefault="00646D16" w:rsidP="0007091D">
      <w:pPr>
        <w:spacing w:line="266" w:lineRule="auto"/>
        <w:ind w:left="19" w:hanging="20"/>
        <w:jc w:val="right"/>
        <w:rPr>
          <w:sz w:val="20"/>
          <w:szCs w:val="20"/>
        </w:rPr>
      </w:pPr>
      <w:r w:rsidRPr="008A0944">
        <w:rPr>
          <w:sz w:val="20"/>
          <w:szCs w:val="20"/>
        </w:rPr>
        <w:t xml:space="preserve">                                                                                                                                                                                          </w:t>
      </w:r>
      <w:r w:rsidR="008C0BAC" w:rsidRPr="008A0944">
        <w:rPr>
          <w:sz w:val="20"/>
          <w:szCs w:val="20"/>
        </w:rPr>
        <w:t>Initial</w:t>
      </w:r>
      <w:r w:rsidR="008C0BAC" w:rsidRPr="008A0944">
        <w:rPr>
          <w:noProof/>
          <w:sz w:val="20"/>
          <w:szCs w:val="20"/>
        </w:rPr>
        <w:drawing>
          <wp:inline distT="0" distB="0" distL="0" distR="0" wp14:anchorId="72DFF0E0" wp14:editId="1428B418">
            <wp:extent cx="551687" cy="21342"/>
            <wp:effectExtent l="0" t="0" r="0" b="0"/>
            <wp:docPr id="3846" name="Picture 3846"/>
            <wp:cNvGraphicFramePr/>
            <a:graphic xmlns:a="http://schemas.openxmlformats.org/drawingml/2006/main">
              <a:graphicData uri="http://schemas.openxmlformats.org/drawingml/2006/picture">
                <pic:pic xmlns:pic="http://schemas.openxmlformats.org/drawingml/2006/picture">
                  <pic:nvPicPr>
                    <pic:cNvPr id="3846" name="Picture 3846"/>
                    <pic:cNvPicPr/>
                  </pic:nvPicPr>
                  <pic:blipFill>
                    <a:blip r:embed="rId8"/>
                    <a:stretch>
                      <a:fillRect/>
                    </a:stretch>
                  </pic:blipFill>
                  <pic:spPr>
                    <a:xfrm>
                      <a:off x="0" y="0"/>
                      <a:ext cx="551687" cy="21342"/>
                    </a:xfrm>
                    <a:prstGeom prst="rect">
                      <a:avLst/>
                    </a:prstGeom>
                  </pic:spPr>
                </pic:pic>
              </a:graphicData>
            </a:graphic>
          </wp:inline>
        </w:drawing>
      </w:r>
    </w:p>
    <w:p w14:paraId="39B110A8" w14:textId="6F508559" w:rsidR="0007091D" w:rsidRPr="008A0944" w:rsidRDefault="008C0BAC" w:rsidP="0007091D">
      <w:pPr>
        <w:ind w:left="9" w:right="-77"/>
        <w:jc w:val="both"/>
        <w:rPr>
          <w:sz w:val="20"/>
          <w:szCs w:val="20"/>
        </w:rPr>
      </w:pPr>
      <w:r w:rsidRPr="008A0944">
        <w:rPr>
          <w:sz w:val="20"/>
          <w:szCs w:val="20"/>
          <w:u w:val="single" w:color="000000"/>
        </w:rPr>
        <w:t xml:space="preserve">Billing and Charges: </w:t>
      </w:r>
      <w:r w:rsidRPr="008A0944">
        <w:rPr>
          <w:sz w:val="20"/>
          <w:szCs w:val="20"/>
        </w:rPr>
        <w:t>You are responsible for paying, at the time of service, all co-pays, deductibles, and other allowable charges not</w:t>
      </w:r>
      <w:r w:rsidR="0007091D" w:rsidRPr="008A0944">
        <w:rPr>
          <w:sz w:val="20"/>
          <w:szCs w:val="20"/>
        </w:rPr>
        <w:t xml:space="preserve"> </w:t>
      </w:r>
      <w:r w:rsidRPr="008A0944">
        <w:rPr>
          <w:sz w:val="20"/>
          <w:szCs w:val="20"/>
        </w:rPr>
        <w:t>covered by insurance. Please notify the office staff at the time of your visit, of changes in your insurance coverage or</w:t>
      </w:r>
      <w:r w:rsidR="00646D16" w:rsidRPr="008A0944">
        <w:rPr>
          <w:sz w:val="20"/>
          <w:szCs w:val="20"/>
        </w:rPr>
        <w:t xml:space="preserve"> personal information</w:t>
      </w:r>
      <w:r w:rsidRPr="008A0944">
        <w:rPr>
          <w:sz w:val="20"/>
          <w:szCs w:val="20"/>
        </w:rPr>
        <w:t xml:space="preserve">, so </w:t>
      </w:r>
      <w:r w:rsidR="003A6C94" w:rsidRPr="008A0944">
        <w:rPr>
          <w:sz w:val="20"/>
          <w:szCs w:val="20"/>
        </w:rPr>
        <w:t>you</w:t>
      </w:r>
      <w:r w:rsidRPr="008A0944">
        <w:rPr>
          <w:sz w:val="20"/>
          <w:szCs w:val="20"/>
        </w:rPr>
        <w:t xml:space="preserve"> are accurate</w:t>
      </w:r>
      <w:r w:rsidR="00646D16" w:rsidRPr="008A0944">
        <w:rPr>
          <w:sz w:val="20"/>
          <w:szCs w:val="20"/>
        </w:rPr>
        <w:t>ly</w:t>
      </w:r>
      <w:r w:rsidRPr="008A0944">
        <w:rPr>
          <w:sz w:val="20"/>
          <w:szCs w:val="20"/>
        </w:rPr>
        <w:t xml:space="preserve"> </w:t>
      </w:r>
      <w:r w:rsidR="00646D16" w:rsidRPr="008A0944">
        <w:rPr>
          <w:sz w:val="20"/>
          <w:szCs w:val="20"/>
        </w:rPr>
        <w:t>billed</w:t>
      </w:r>
      <w:r w:rsidR="00762084" w:rsidRPr="008A0944">
        <w:rPr>
          <w:sz w:val="20"/>
          <w:szCs w:val="20"/>
        </w:rPr>
        <w:t xml:space="preserve"> for </w:t>
      </w:r>
      <w:r w:rsidRPr="008A0944">
        <w:rPr>
          <w:sz w:val="20"/>
          <w:szCs w:val="20"/>
        </w:rPr>
        <w:t xml:space="preserve">your visit. </w:t>
      </w:r>
      <w:r w:rsidR="00762084" w:rsidRPr="008A0944">
        <w:rPr>
          <w:sz w:val="20"/>
          <w:szCs w:val="20"/>
        </w:rPr>
        <w:t>pl</w:t>
      </w:r>
      <w:r w:rsidRPr="008A0944">
        <w:rPr>
          <w:sz w:val="20"/>
          <w:szCs w:val="20"/>
        </w:rPr>
        <w:t xml:space="preserve">ease </w:t>
      </w:r>
      <w:r w:rsidR="00762084" w:rsidRPr="008A0944">
        <w:rPr>
          <w:sz w:val="20"/>
          <w:szCs w:val="20"/>
        </w:rPr>
        <w:t>b</w:t>
      </w:r>
      <w:r w:rsidRPr="008A0944">
        <w:rPr>
          <w:sz w:val="20"/>
          <w:szCs w:val="20"/>
        </w:rPr>
        <w:t xml:space="preserve">ring your </w:t>
      </w:r>
      <w:r w:rsidR="00762084" w:rsidRPr="008A0944">
        <w:rPr>
          <w:sz w:val="20"/>
          <w:szCs w:val="20"/>
        </w:rPr>
        <w:t>insurance</w:t>
      </w:r>
      <w:r w:rsidRPr="008A0944">
        <w:rPr>
          <w:sz w:val="20"/>
          <w:szCs w:val="20"/>
        </w:rPr>
        <w:t xml:space="preserve"> car</w:t>
      </w:r>
      <w:r w:rsidR="00762084" w:rsidRPr="008A0944">
        <w:rPr>
          <w:sz w:val="20"/>
          <w:szCs w:val="20"/>
        </w:rPr>
        <w:t>d</w:t>
      </w:r>
      <w:r w:rsidRPr="008A0944">
        <w:rPr>
          <w:sz w:val="20"/>
          <w:szCs w:val="20"/>
        </w:rPr>
        <w:t>s an</w:t>
      </w:r>
      <w:r w:rsidR="00762084" w:rsidRPr="008A0944">
        <w:rPr>
          <w:sz w:val="20"/>
          <w:szCs w:val="20"/>
        </w:rPr>
        <w:t>d</w:t>
      </w:r>
      <w:r w:rsidRPr="008A0944">
        <w:rPr>
          <w:sz w:val="20"/>
          <w:szCs w:val="20"/>
        </w:rPr>
        <w:t xml:space="preserve"> photo id to your appointments.</w:t>
      </w:r>
      <w:r w:rsidR="00762084" w:rsidRPr="008A0944">
        <w:rPr>
          <w:sz w:val="20"/>
          <w:szCs w:val="20"/>
        </w:rPr>
        <w:t xml:space="preserve">           </w:t>
      </w:r>
      <w:r w:rsidRPr="008A0944">
        <w:rPr>
          <w:sz w:val="20"/>
          <w:szCs w:val="20"/>
        </w:rPr>
        <w:tab/>
      </w:r>
      <w:r w:rsidR="00762084" w:rsidRPr="008A0944">
        <w:rPr>
          <w:sz w:val="20"/>
          <w:szCs w:val="20"/>
        </w:rPr>
        <w:t xml:space="preserve">         </w:t>
      </w:r>
      <w:r w:rsidR="005B1B61" w:rsidRPr="008A0944">
        <w:rPr>
          <w:sz w:val="20"/>
          <w:szCs w:val="20"/>
        </w:rPr>
        <w:t xml:space="preserve">                                                                                                                                                               </w:t>
      </w:r>
      <w:r w:rsidR="00762084" w:rsidRPr="008A0944">
        <w:rPr>
          <w:sz w:val="20"/>
          <w:szCs w:val="20"/>
        </w:rPr>
        <w:t xml:space="preserve">  </w:t>
      </w:r>
      <w:r w:rsidR="000946B1" w:rsidRPr="008A0944">
        <w:rPr>
          <w:sz w:val="20"/>
          <w:szCs w:val="20"/>
        </w:rPr>
        <w:t xml:space="preserve">                                                                                        </w:t>
      </w:r>
    </w:p>
    <w:p w14:paraId="6FCDD736" w14:textId="6E57E16B" w:rsidR="00FB559F" w:rsidRPr="008A0944" w:rsidRDefault="008C0BAC" w:rsidP="0007091D">
      <w:pPr>
        <w:ind w:left="9" w:right="-77"/>
        <w:jc w:val="right"/>
        <w:rPr>
          <w:sz w:val="20"/>
          <w:szCs w:val="20"/>
        </w:rPr>
      </w:pPr>
      <w:r w:rsidRPr="008A0944">
        <w:rPr>
          <w:sz w:val="20"/>
          <w:szCs w:val="20"/>
        </w:rPr>
        <w:t>Initial</w:t>
      </w:r>
      <w:r w:rsidRPr="008A0944">
        <w:rPr>
          <w:noProof/>
          <w:sz w:val="20"/>
          <w:szCs w:val="20"/>
        </w:rPr>
        <w:drawing>
          <wp:inline distT="0" distB="0" distL="0" distR="0" wp14:anchorId="2BCEA909" wp14:editId="3237860D">
            <wp:extent cx="554736" cy="15245"/>
            <wp:effectExtent l="0" t="0" r="0" b="0"/>
            <wp:docPr id="3848" name="Picture 3848"/>
            <wp:cNvGraphicFramePr/>
            <a:graphic xmlns:a="http://schemas.openxmlformats.org/drawingml/2006/main">
              <a:graphicData uri="http://schemas.openxmlformats.org/drawingml/2006/picture">
                <pic:pic xmlns:pic="http://schemas.openxmlformats.org/drawingml/2006/picture">
                  <pic:nvPicPr>
                    <pic:cNvPr id="3848" name="Picture 3848"/>
                    <pic:cNvPicPr/>
                  </pic:nvPicPr>
                  <pic:blipFill>
                    <a:blip r:embed="rId9"/>
                    <a:stretch>
                      <a:fillRect/>
                    </a:stretch>
                  </pic:blipFill>
                  <pic:spPr>
                    <a:xfrm>
                      <a:off x="0" y="0"/>
                      <a:ext cx="554736" cy="15245"/>
                    </a:xfrm>
                    <a:prstGeom prst="rect">
                      <a:avLst/>
                    </a:prstGeom>
                  </pic:spPr>
                </pic:pic>
              </a:graphicData>
            </a:graphic>
          </wp:inline>
        </w:drawing>
      </w:r>
    </w:p>
    <w:p w14:paraId="3C6A507E" w14:textId="78196955" w:rsidR="00DC4615" w:rsidRPr="008A0944" w:rsidRDefault="008C0BAC" w:rsidP="00C62A8B">
      <w:pPr>
        <w:pStyle w:val="NoSpacing"/>
        <w:jc w:val="both"/>
        <w:rPr>
          <w:sz w:val="20"/>
          <w:szCs w:val="20"/>
        </w:rPr>
      </w:pPr>
      <w:r w:rsidRPr="008A0944">
        <w:rPr>
          <w:sz w:val="20"/>
          <w:szCs w:val="20"/>
          <w:u w:val="single" w:color="000000"/>
        </w:rPr>
        <w:t>Phone Calls:</w:t>
      </w:r>
      <w:r w:rsidRPr="008A0944">
        <w:rPr>
          <w:sz w:val="20"/>
          <w:szCs w:val="20"/>
        </w:rPr>
        <w:t xml:space="preserve"> It is not possible for the provider to take phone calls while they are seeing patients. We recommend sending messages through the Patient Portal. Alternative options would be to speak to our office staff or leave </w:t>
      </w:r>
      <w:r w:rsidR="0007091D" w:rsidRPr="008A0944">
        <w:rPr>
          <w:sz w:val="20"/>
          <w:szCs w:val="20"/>
        </w:rPr>
        <w:t xml:space="preserve">a </w:t>
      </w:r>
      <w:r w:rsidRPr="008A0944">
        <w:rPr>
          <w:sz w:val="20"/>
          <w:szCs w:val="20"/>
        </w:rPr>
        <w:t xml:space="preserve">detailed message on our voice mail or with our call center. Phone calls will be triaged and </w:t>
      </w:r>
      <w:r w:rsidR="005B1B61" w:rsidRPr="008A0944">
        <w:rPr>
          <w:sz w:val="20"/>
          <w:szCs w:val="20"/>
        </w:rPr>
        <w:t xml:space="preserve">when </w:t>
      </w:r>
      <w:r w:rsidR="00DC4615" w:rsidRPr="008A0944">
        <w:rPr>
          <w:sz w:val="20"/>
          <w:szCs w:val="20"/>
        </w:rPr>
        <w:t>possible,</w:t>
      </w:r>
      <w:r w:rsidR="005B1B61" w:rsidRPr="008A0944">
        <w:rPr>
          <w:sz w:val="20"/>
          <w:szCs w:val="20"/>
        </w:rPr>
        <w:t xml:space="preserve"> </w:t>
      </w:r>
      <w:r w:rsidRPr="008A0944">
        <w:rPr>
          <w:sz w:val="20"/>
          <w:szCs w:val="20"/>
        </w:rPr>
        <w:t xml:space="preserve">will be returned within 24 business hours (Monday through Friday </w:t>
      </w:r>
      <w:r w:rsidR="0007091D" w:rsidRPr="008A0944">
        <w:rPr>
          <w:sz w:val="20"/>
          <w:szCs w:val="20"/>
        </w:rPr>
        <w:t>9</w:t>
      </w:r>
      <w:r w:rsidRPr="008A0944">
        <w:rPr>
          <w:sz w:val="20"/>
          <w:szCs w:val="20"/>
        </w:rPr>
        <w:t>am to 5pm) During high volume call time</w:t>
      </w:r>
      <w:r w:rsidR="00DC4615" w:rsidRPr="008A0944">
        <w:rPr>
          <w:sz w:val="20"/>
          <w:szCs w:val="20"/>
        </w:rPr>
        <w:t xml:space="preserve"> someone will contact same day before 5pm</w:t>
      </w:r>
      <w:r w:rsidR="00F04E03">
        <w:rPr>
          <w:sz w:val="20"/>
          <w:szCs w:val="20"/>
        </w:rPr>
        <w:t xml:space="preserve"> </w:t>
      </w:r>
      <w:r w:rsidR="00DC4615" w:rsidRPr="008A0944">
        <w:rPr>
          <w:sz w:val="20"/>
          <w:szCs w:val="20"/>
        </w:rPr>
        <w:t>in the order we received</w:t>
      </w:r>
      <w:r w:rsidRPr="008A0944">
        <w:rPr>
          <w:sz w:val="20"/>
          <w:szCs w:val="20"/>
        </w:rPr>
        <w:t>, please provide DOB and spell your name and provide the specific reason for calling. We</w:t>
      </w:r>
      <w:r w:rsidR="00DC4615" w:rsidRPr="008A0944">
        <w:rPr>
          <w:sz w:val="20"/>
          <w:szCs w:val="20"/>
        </w:rPr>
        <w:t xml:space="preserve"> do </w:t>
      </w:r>
      <w:r w:rsidRPr="008A0944">
        <w:rPr>
          <w:sz w:val="20"/>
          <w:szCs w:val="20"/>
        </w:rPr>
        <w:t>have a physician "on-call" for after office hours, weekends or holidays</w:t>
      </w:r>
      <w:r w:rsidR="0007091D" w:rsidRPr="008A0944">
        <w:rPr>
          <w:sz w:val="20"/>
          <w:szCs w:val="20"/>
        </w:rPr>
        <w:t xml:space="preserve"> for URGENT ISSUES ONLY</w:t>
      </w:r>
      <w:r w:rsidRPr="008A0944">
        <w:rPr>
          <w:sz w:val="20"/>
          <w:szCs w:val="20"/>
        </w:rPr>
        <w:t>. For serious or life-threatening issues, call 911.</w:t>
      </w:r>
      <w:r w:rsidR="0007091D" w:rsidRPr="008A0944">
        <w:rPr>
          <w:sz w:val="20"/>
          <w:szCs w:val="20"/>
        </w:rPr>
        <w:t xml:space="preserve"> </w:t>
      </w:r>
      <w:r w:rsidR="00690FD5">
        <w:rPr>
          <w:sz w:val="20"/>
          <w:szCs w:val="20"/>
        </w:rPr>
        <w:t>All</w:t>
      </w:r>
      <w:r w:rsidR="0007091D" w:rsidRPr="008A0944">
        <w:rPr>
          <w:sz w:val="20"/>
          <w:szCs w:val="20"/>
        </w:rPr>
        <w:t xml:space="preserve"> </w:t>
      </w:r>
      <w:r w:rsidR="003A6C94" w:rsidRPr="008A0944">
        <w:rPr>
          <w:sz w:val="20"/>
          <w:szCs w:val="20"/>
        </w:rPr>
        <w:t>after-hours</w:t>
      </w:r>
      <w:r w:rsidR="00690FD5">
        <w:rPr>
          <w:sz w:val="20"/>
          <w:szCs w:val="20"/>
        </w:rPr>
        <w:t xml:space="preserve"> nonemergent</w:t>
      </w:r>
      <w:r w:rsidR="0007091D" w:rsidRPr="008A0944">
        <w:rPr>
          <w:sz w:val="20"/>
          <w:szCs w:val="20"/>
        </w:rPr>
        <w:t xml:space="preserve"> calls will be charged </w:t>
      </w:r>
      <w:r w:rsidR="00690FD5">
        <w:rPr>
          <w:sz w:val="20"/>
          <w:szCs w:val="20"/>
        </w:rPr>
        <w:t xml:space="preserve">minimum </w:t>
      </w:r>
      <w:r w:rsidR="0007091D" w:rsidRPr="008A0944">
        <w:rPr>
          <w:sz w:val="20"/>
          <w:szCs w:val="20"/>
        </w:rPr>
        <w:t>$25.00</w:t>
      </w:r>
      <w:r w:rsidR="00C62A8B" w:rsidRPr="008A0944">
        <w:rPr>
          <w:sz w:val="20"/>
          <w:szCs w:val="20"/>
        </w:rPr>
        <w:t>.</w:t>
      </w:r>
    </w:p>
    <w:p w14:paraId="0AE90614" w14:textId="72C06551" w:rsidR="00C62A8B" w:rsidRPr="008A0944" w:rsidRDefault="00C62A8B" w:rsidP="00C62A8B">
      <w:pPr>
        <w:pStyle w:val="NoSpacing"/>
        <w:jc w:val="right"/>
        <w:rPr>
          <w:sz w:val="20"/>
          <w:szCs w:val="20"/>
        </w:rPr>
      </w:pPr>
      <w:r w:rsidRPr="008A0944">
        <w:rPr>
          <w:sz w:val="20"/>
          <w:szCs w:val="20"/>
        </w:rPr>
        <w:t xml:space="preserve">     Initial</w:t>
      </w:r>
      <w:r w:rsidRPr="008A0944">
        <w:rPr>
          <w:noProof/>
          <w:sz w:val="20"/>
          <w:szCs w:val="20"/>
        </w:rPr>
        <w:drawing>
          <wp:inline distT="0" distB="0" distL="0" distR="0" wp14:anchorId="289AEB28" wp14:editId="5A3C38B8">
            <wp:extent cx="566928" cy="18293"/>
            <wp:effectExtent l="0" t="0" r="0" b="0"/>
            <wp:docPr id="3849" name="Picture 3849"/>
            <wp:cNvGraphicFramePr/>
            <a:graphic xmlns:a="http://schemas.openxmlformats.org/drawingml/2006/main">
              <a:graphicData uri="http://schemas.openxmlformats.org/drawingml/2006/picture">
                <pic:pic xmlns:pic="http://schemas.openxmlformats.org/drawingml/2006/picture">
                  <pic:nvPicPr>
                    <pic:cNvPr id="3849" name="Picture 3849"/>
                    <pic:cNvPicPr/>
                  </pic:nvPicPr>
                  <pic:blipFill>
                    <a:blip r:embed="rId10"/>
                    <a:stretch>
                      <a:fillRect/>
                    </a:stretch>
                  </pic:blipFill>
                  <pic:spPr>
                    <a:xfrm>
                      <a:off x="0" y="0"/>
                      <a:ext cx="566928" cy="18293"/>
                    </a:xfrm>
                    <a:prstGeom prst="rect">
                      <a:avLst/>
                    </a:prstGeom>
                  </pic:spPr>
                </pic:pic>
              </a:graphicData>
            </a:graphic>
          </wp:inline>
        </w:drawing>
      </w:r>
    </w:p>
    <w:p w14:paraId="251F0232" w14:textId="31A40737" w:rsidR="00C62A8B" w:rsidRPr="008A0944" w:rsidRDefault="00C62A8B" w:rsidP="00C62A8B">
      <w:pPr>
        <w:pStyle w:val="NoSpacing"/>
        <w:jc w:val="center"/>
        <w:rPr>
          <w:sz w:val="20"/>
          <w:szCs w:val="20"/>
        </w:rPr>
      </w:pPr>
    </w:p>
    <w:p w14:paraId="2B36B76C" w14:textId="3370CE71" w:rsidR="001438F4" w:rsidRPr="008A0944" w:rsidRDefault="008C0BAC" w:rsidP="00626277">
      <w:pPr>
        <w:spacing w:after="135"/>
        <w:ind w:right="604"/>
        <w:jc w:val="both"/>
        <w:rPr>
          <w:sz w:val="20"/>
          <w:szCs w:val="20"/>
        </w:rPr>
      </w:pPr>
      <w:r w:rsidRPr="008A0944">
        <w:rPr>
          <w:sz w:val="20"/>
          <w:szCs w:val="20"/>
          <w:u w:val="single" w:color="000000"/>
        </w:rPr>
        <w:t>Prescriptions</w:t>
      </w:r>
      <w:r w:rsidR="0007091D" w:rsidRPr="008A0944">
        <w:rPr>
          <w:sz w:val="20"/>
          <w:szCs w:val="20"/>
          <w:u w:val="single" w:color="000000"/>
        </w:rPr>
        <w:t>/</w:t>
      </w:r>
      <w:r w:rsidRPr="008A0944">
        <w:rPr>
          <w:sz w:val="20"/>
          <w:szCs w:val="20"/>
          <w:u w:val="single" w:color="000000"/>
        </w:rPr>
        <w:t>Refills</w:t>
      </w:r>
      <w:r w:rsidR="0007091D" w:rsidRPr="008A0944">
        <w:rPr>
          <w:sz w:val="20"/>
          <w:szCs w:val="20"/>
          <w:u w:val="single" w:color="000000"/>
        </w:rPr>
        <w:t xml:space="preserve"> &amp; Paperwork:</w:t>
      </w:r>
      <w:r w:rsidRPr="008A0944">
        <w:rPr>
          <w:sz w:val="20"/>
          <w:szCs w:val="20"/>
        </w:rPr>
        <w:t xml:space="preserve"> New prescriptions will be sent electronically to your pharmacy, as required by Medicare and commercial insurers. Periodic visits are required to monitor chronic medications. Refills will not be given if you have not been seen within the last 12 months or have failed to keep routine follow-up visits. You should contact your pharmacy for routine refill </w:t>
      </w:r>
      <w:r w:rsidR="00C62A8B" w:rsidRPr="008A0944">
        <w:rPr>
          <w:sz w:val="20"/>
          <w:szCs w:val="20"/>
        </w:rPr>
        <w:t>r</w:t>
      </w:r>
      <w:r w:rsidRPr="008A0944">
        <w:rPr>
          <w:sz w:val="20"/>
          <w:szCs w:val="20"/>
        </w:rPr>
        <w:t>equests. You can also request refills on the Patient Portal. Please allow a minimum of three business days for these to be processed by our office</w:t>
      </w:r>
      <w:r w:rsidR="0000307F">
        <w:rPr>
          <w:sz w:val="20"/>
          <w:szCs w:val="20"/>
        </w:rPr>
        <w:t>.</w:t>
      </w:r>
      <w:r w:rsidRPr="008A0944">
        <w:rPr>
          <w:sz w:val="20"/>
          <w:szCs w:val="20"/>
        </w:rPr>
        <w:t xml:space="preserve"> </w:t>
      </w:r>
      <w:r w:rsidR="009368E5">
        <w:rPr>
          <w:sz w:val="20"/>
          <w:szCs w:val="20"/>
        </w:rPr>
        <w:t xml:space="preserve">Routine refills </w:t>
      </w:r>
      <w:r w:rsidRPr="008A0944">
        <w:rPr>
          <w:sz w:val="20"/>
          <w:szCs w:val="20"/>
        </w:rPr>
        <w:t xml:space="preserve">will not be processed after business hours, on weekends, or holidays. </w:t>
      </w:r>
      <w:r w:rsidR="0007091D" w:rsidRPr="008A0944">
        <w:rPr>
          <w:sz w:val="20"/>
          <w:szCs w:val="20"/>
        </w:rPr>
        <w:t xml:space="preserve">WE DON’T TREAT ADHD, CHRONIC PAIN AND ANXIETY </w:t>
      </w:r>
      <w:r w:rsidR="00985213" w:rsidRPr="008A0944">
        <w:rPr>
          <w:sz w:val="20"/>
          <w:szCs w:val="20"/>
        </w:rPr>
        <w:t xml:space="preserve">please check with </w:t>
      </w:r>
      <w:r w:rsidR="00A66FE4" w:rsidRPr="008A0944">
        <w:rPr>
          <w:sz w:val="20"/>
          <w:szCs w:val="20"/>
        </w:rPr>
        <w:t>our staff before scheduling appointment</w:t>
      </w:r>
      <w:r w:rsidRPr="008A0944">
        <w:rPr>
          <w:sz w:val="20"/>
          <w:szCs w:val="20"/>
        </w:rPr>
        <w:t xml:space="preserve">. </w:t>
      </w:r>
      <w:r w:rsidR="00A66FE4" w:rsidRPr="008A0944">
        <w:rPr>
          <w:sz w:val="20"/>
          <w:szCs w:val="20"/>
        </w:rPr>
        <w:t xml:space="preserve">We don’t do some </w:t>
      </w:r>
      <w:r w:rsidR="007B19D0" w:rsidRPr="008A0944">
        <w:rPr>
          <w:sz w:val="20"/>
          <w:szCs w:val="20"/>
        </w:rPr>
        <w:t>work-related</w:t>
      </w:r>
      <w:r w:rsidR="00A66FE4" w:rsidRPr="008A0944">
        <w:rPr>
          <w:sz w:val="20"/>
          <w:szCs w:val="20"/>
        </w:rPr>
        <w:t xml:space="preserve"> paperwork</w:t>
      </w:r>
      <w:r w:rsidR="007B19D0" w:rsidRPr="008A0944">
        <w:rPr>
          <w:sz w:val="20"/>
          <w:szCs w:val="20"/>
        </w:rPr>
        <w:t xml:space="preserve"> please check with the staff before scheduling the appointment.</w:t>
      </w:r>
    </w:p>
    <w:p w14:paraId="3DFE138A" w14:textId="63B82A2C" w:rsidR="004829F3" w:rsidRPr="008A0944" w:rsidRDefault="004829F3" w:rsidP="001438F4">
      <w:pPr>
        <w:pStyle w:val="NoSpacing"/>
        <w:jc w:val="right"/>
        <w:rPr>
          <w:sz w:val="20"/>
          <w:szCs w:val="20"/>
        </w:rPr>
      </w:pPr>
      <w:r w:rsidRPr="008A0944">
        <w:rPr>
          <w:sz w:val="20"/>
          <w:szCs w:val="20"/>
        </w:rPr>
        <w:t>Initial_________</w:t>
      </w:r>
    </w:p>
    <w:p w14:paraId="5DEE07B2" w14:textId="77777777" w:rsidR="00C62A8B" w:rsidRPr="008A0944" w:rsidRDefault="00C62A8B" w:rsidP="00C62A8B">
      <w:pPr>
        <w:pStyle w:val="NoSpacing"/>
        <w:jc w:val="both"/>
        <w:rPr>
          <w:sz w:val="20"/>
          <w:szCs w:val="20"/>
          <w:u w:val="single" w:color="000000"/>
        </w:rPr>
      </w:pPr>
    </w:p>
    <w:p w14:paraId="603B9FD4" w14:textId="319972B6" w:rsidR="00C62A8B" w:rsidRPr="008A0944" w:rsidRDefault="001B4BF2" w:rsidP="00C62A8B">
      <w:pPr>
        <w:pStyle w:val="NoSpacing"/>
        <w:jc w:val="both"/>
        <w:rPr>
          <w:sz w:val="20"/>
          <w:szCs w:val="20"/>
        </w:rPr>
      </w:pPr>
      <w:r w:rsidRPr="008A0944">
        <w:rPr>
          <w:sz w:val="20"/>
          <w:szCs w:val="20"/>
          <w:u w:val="single" w:color="000000"/>
        </w:rPr>
        <w:t>EXAM Policies:</w:t>
      </w:r>
      <w:r w:rsidRPr="008A0944">
        <w:rPr>
          <w:sz w:val="20"/>
          <w:szCs w:val="20"/>
        </w:rPr>
        <w:t xml:space="preserve"> Please note that ONLY 1 person other than the patient will be allowed in the exam room</w:t>
      </w:r>
      <w:r w:rsidR="00626277">
        <w:rPr>
          <w:sz w:val="20"/>
          <w:szCs w:val="20"/>
        </w:rPr>
        <w:t xml:space="preserve"> if requested</w:t>
      </w:r>
      <w:r w:rsidRPr="008A0944">
        <w:rPr>
          <w:sz w:val="20"/>
          <w:szCs w:val="20"/>
        </w:rPr>
        <w:t xml:space="preserve">. This policy has no exceptions. We can arrange a family meeting with the doctor if it is requested in advance. This is to protect patients and to allow them to speak freely to the provider and to prevent multiple interruptions while the exam is being conducted. OSHA also regulates the number of </w:t>
      </w:r>
    </w:p>
    <w:p w14:paraId="43B2339F" w14:textId="5AC6E636" w:rsidR="00C62A8B" w:rsidRPr="008A0944" w:rsidRDefault="00660F53" w:rsidP="00C62A8B">
      <w:pPr>
        <w:pStyle w:val="NoSpacing"/>
        <w:rPr>
          <w:sz w:val="20"/>
          <w:szCs w:val="20"/>
        </w:rPr>
      </w:pPr>
      <w:r>
        <w:rPr>
          <w:sz w:val="20"/>
          <w:szCs w:val="20"/>
        </w:rPr>
        <w:t>p</w:t>
      </w:r>
      <w:r w:rsidR="001B4BF2" w:rsidRPr="008A0944">
        <w:rPr>
          <w:sz w:val="20"/>
          <w:szCs w:val="20"/>
        </w:rPr>
        <w:t xml:space="preserve">eople in a room of a specific size. We </w:t>
      </w:r>
      <w:r>
        <w:rPr>
          <w:sz w:val="20"/>
          <w:szCs w:val="20"/>
        </w:rPr>
        <w:t xml:space="preserve">kindly request </w:t>
      </w:r>
      <w:r w:rsidR="001B4BF2" w:rsidRPr="008A0944">
        <w:rPr>
          <w:sz w:val="20"/>
          <w:szCs w:val="20"/>
        </w:rPr>
        <w:t xml:space="preserve">that you </w:t>
      </w:r>
      <w:r>
        <w:rPr>
          <w:sz w:val="20"/>
          <w:szCs w:val="20"/>
        </w:rPr>
        <w:t>do</w:t>
      </w:r>
      <w:r w:rsidR="001B4BF2" w:rsidRPr="008A0944">
        <w:rPr>
          <w:sz w:val="20"/>
          <w:szCs w:val="20"/>
        </w:rPr>
        <w:t xml:space="preserve">not use your cell phone while in the exam room.                                                                                                                                                                          </w:t>
      </w:r>
    </w:p>
    <w:p w14:paraId="1B778CD4" w14:textId="77777777" w:rsidR="00C62A8B" w:rsidRDefault="008C0BAC" w:rsidP="001438F4">
      <w:pPr>
        <w:pStyle w:val="NoSpacing"/>
        <w:jc w:val="right"/>
        <w:rPr>
          <w:sz w:val="20"/>
          <w:szCs w:val="20"/>
        </w:rPr>
      </w:pPr>
      <w:r>
        <w:t>Initial</w:t>
      </w:r>
      <w:r w:rsidR="007B19D0">
        <w:t>_________</w:t>
      </w:r>
      <w:r w:rsidRPr="004829F3">
        <w:rPr>
          <w:sz w:val="20"/>
          <w:szCs w:val="20"/>
        </w:rPr>
        <w:t>.</w:t>
      </w:r>
    </w:p>
    <w:p w14:paraId="23975D81" w14:textId="77777777" w:rsidR="001438F4" w:rsidRDefault="001438F4" w:rsidP="00C62A8B">
      <w:pPr>
        <w:pStyle w:val="NoSpacing"/>
        <w:rPr>
          <w:sz w:val="22"/>
          <w:szCs w:val="22"/>
        </w:rPr>
      </w:pPr>
    </w:p>
    <w:p w14:paraId="1D2B5F4C" w14:textId="18E95CBE" w:rsidR="001438F4" w:rsidRDefault="008C0BAC" w:rsidP="00C62A8B">
      <w:pPr>
        <w:pStyle w:val="NoSpacing"/>
        <w:rPr>
          <w:sz w:val="24"/>
        </w:rPr>
      </w:pPr>
      <w:r w:rsidRPr="001438F4">
        <w:rPr>
          <w:sz w:val="24"/>
          <w:szCs w:val="24"/>
        </w:rPr>
        <w:t>Print</w:t>
      </w:r>
      <w:r w:rsidR="007B19D0" w:rsidRPr="001438F4">
        <w:rPr>
          <w:sz w:val="24"/>
          <w:szCs w:val="24"/>
        </w:rPr>
        <w:t xml:space="preserve"> </w:t>
      </w:r>
      <w:r w:rsidRPr="001438F4">
        <w:rPr>
          <w:sz w:val="24"/>
          <w:szCs w:val="24"/>
        </w:rPr>
        <w:t>Nam</w:t>
      </w:r>
      <w:r w:rsidR="007B19D0" w:rsidRPr="001438F4">
        <w:rPr>
          <w:sz w:val="24"/>
          <w:szCs w:val="24"/>
        </w:rPr>
        <w:t>e</w:t>
      </w:r>
      <w:r w:rsidR="00C62A8B" w:rsidRPr="001438F4">
        <w:rPr>
          <w:sz w:val="24"/>
          <w:szCs w:val="24"/>
        </w:rPr>
        <w:t xml:space="preserve"> Patient</w:t>
      </w:r>
      <w:r w:rsidR="007B19D0" w:rsidRPr="001438F4">
        <w:rPr>
          <w:sz w:val="24"/>
          <w:szCs w:val="24"/>
        </w:rPr>
        <w:t xml:space="preserve"> or Guardian</w:t>
      </w:r>
      <w:r w:rsidR="007B19D0">
        <w:rPr>
          <w:sz w:val="24"/>
        </w:rPr>
        <w:t>_________________________________________</w:t>
      </w:r>
      <w:r w:rsidR="001438F4">
        <w:rPr>
          <w:sz w:val="24"/>
        </w:rPr>
        <w:t xml:space="preserve">    </w:t>
      </w:r>
      <w:r>
        <w:rPr>
          <w:sz w:val="24"/>
        </w:rPr>
        <w:t>Date</w:t>
      </w:r>
      <w:r w:rsidR="001438F4">
        <w:rPr>
          <w:sz w:val="24"/>
        </w:rPr>
        <w:t>__</w:t>
      </w:r>
      <w:r w:rsidR="007B19D0">
        <w:rPr>
          <w:sz w:val="24"/>
        </w:rPr>
        <w:t>__________</w:t>
      </w:r>
      <w:r w:rsidR="00C62A8B">
        <w:rPr>
          <w:sz w:val="24"/>
        </w:rPr>
        <w:t xml:space="preserve"> </w:t>
      </w:r>
      <w:r w:rsidR="001438F4">
        <w:rPr>
          <w:sz w:val="24"/>
        </w:rPr>
        <w:t xml:space="preserve">                                                                                                          </w:t>
      </w:r>
    </w:p>
    <w:p w14:paraId="0186894D" w14:textId="77777777" w:rsidR="001438F4" w:rsidRDefault="001438F4" w:rsidP="00C62A8B">
      <w:pPr>
        <w:pStyle w:val="NoSpacing"/>
        <w:rPr>
          <w:sz w:val="24"/>
        </w:rPr>
      </w:pPr>
    </w:p>
    <w:p w14:paraId="5A6CC8D2" w14:textId="1E14D60C" w:rsidR="004829F3" w:rsidRDefault="001438F4" w:rsidP="001438F4">
      <w:pPr>
        <w:pStyle w:val="NoSpacing"/>
        <w:rPr>
          <w:sz w:val="24"/>
        </w:rPr>
      </w:pPr>
      <w:r>
        <w:rPr>
          <w:sz w:val="24"/>
        </w:rPr>
        <w:t>Signature _____________________</w:t>
      </w:r>
      <w:r w:rsidR="00C62A8B">
        <w:rPr>
          <w:sz w:val="24"/>
        </w:rPr>
        <w:t xml:space="preserve">                    </w:t>
      </w:r>
    </w:p>
    <w:sectPr w:rsidR="004829F3" w:rsidSect="003A6C94">
      <w:headerReference w:type="default" r:id="rId11"/>
      <w:pgSz w:w="12240" w:h="15840" w:code="1"/>
      <w:pgMar w:top="432" w:right="302" w:bottom="1440" w:left="49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36E0F" w14:textId="77777777" w:rsidR="00F55052" w:rsidRDefault="00F55052" w:rsidP="00C20481">
      <w:pPr>
        <w:spacing w:line="240" w:lineRule="auto"/>
      </w:pPr>
      <w:r>
        <w:separator/>
      </w:r>
    </w:p>
  </w:endnote>
  <w:endnote w:type="continuationSeparator" w:id="0">
    <w:p w14:paraId="320B8F96" w14:textId="77777777" w:rsidR="00F55052" w:rsidRDefault="00F55052" w:rsidP="00C20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9EB1" w14:textId="77777777" w:rsidR="00F55052" w:rsidRDefault="00F55052" w:rsidP="00C20481">
      <w:pPr>
        <w:spacing w:line="240" w:lineRule="auto"/>
      </w:pPr>
      <w:r>
        <w:separator/>
      </w:r>
    </w:p>
  </w:footnote>
  <w:footnote w:type="continuationSeparator" w:id="0">
    <w:p w14:paraId="35B55561" w14:textId="77777777" w:rsidR="00F55052" w:rsidRDefault="00F55052" w:rsidP="00C20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8CD8" w14:textId="034D0DBB" w:rsidR="000946B1" w:rsidRPr="004829F3" w:rsidRDefault="000946B1" w:rsidP="000946B1">
    <w:pPr>
      <w:jc w:val="cent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9F"/>
    <w:rsid w:val="0000307F"/>
    <w:rsid w:val="0007091D"/>
    <w:rsid w:val="000946B1"/>
    <w:rsid w:val="001438F4"/>
    <w:rsid w:val="001B4BF2"/>
    <w:rsid w:val="001F3ECD"/>
    <w:rsid w:val="003A6C94"/>
    <w:rsid w:val="004829F3"/>
    <w:rsid w:val="005B1B61"/>
    <w:rsid w:val="00626277"/>
    <w:rsid w:val="00646D16"/>
    <w:rsid w:val="00660F53"/>
    <w:rsid w:val="00690FD5"/>
    <w:rsid w:val="00762084"/>
    <w:rsid w:val="007A22B8"/>
    <w:rsid w:val="007B19D0"/>
    <w:rsid w:val="007C7B0C"/>
    <w:rsid w:val="00805D67"/>
    <w:rsid w:val="00805E9E"/>
    <w:rsid w:val="008A0944"/>
    <w:rsid w:val="008A6C36"/>
    <w:rsid w:val="008C0BAC"/>
    <w:rsid w:val="009368E5"/>
    <w:rsid w:val="00985213"/>
    <w:rsid w:val="009860F2"/>
    <w:rsid w:val="00A66FE4"/>
    <w:rsid w:val="00C20481"/>
    <w:rsid w:val="00C62A8B"/>
    <w:rsid w:val="00D9607D"/>
    <w:rsid w:val="00DC4615"/>
    <w:rsid w:val="00ED0D84"/>
    <w:rsid w:val="00F04E03"/>
    <w:rsid w:val="00F55052"/>
    <w:rsid w:val="00FB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F7FD"/>
  <w15:docId w15:val="{BAB5382A-5C82-4084-8C31-B90EB0EE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B1"/>
  </w:style>
  <w:style w:type="paragraph" w:styleId="Heading1">
    <w:name w:val="heading 1"/>
    <w:basedOn w:val="Normal"/>
    <w:next w:val="Normal"/>
    <w:link w:val="Heading1Char"/>
    <w:uiPriority w:val="9"/>
    <w:qFormat/>
    <w:rsid w:val="000946B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946B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946B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946B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946B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946B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946B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946B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946B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481"/>
    <w:pPr>
      <w:tabs>
        <w:tab w:val="center" w:pos="4680"/>
        <w:tab w:val="right" w:pos="9360"/>
      </w:tabs>
      <w:spacing w:line="240" w:lineRule="auto"/>
    </w:pPr>
  </w:style>
  <w:style w:type="character" w:customStyle="1" w:styleId="HeaderChar">
    <w:name w:val="Header Char"/>
    <w:basedOn w:val="DefaultParagraphFont"/>
    <w:link w:val="Header"/>
    <w:uiPriority w:val="99"/>
    <w:rsid w:val="00C20481"/>
    <w:rPr>
      <w:rFonts w:ascii="Calibri" w:eastAsia="Calibri" w:hAnsi="Calibri" w:cs="Calibri"/>
      <w:color w:val="000000"/>
    </w:rPr>
  </w:style>
  <w:style w:type="paragraph" w:styleId="Footer">
    <w:name w:val="footer"/>
    <w:basedOn w:val="Normal"/>
    <w:link w:val="FooterChar"/>
    <w:uiPriority w:val="99"/>
    <w:unhideWhenUsed/>
    <w:rsid w:val="00C20481"/>
    <w:pPr>
      <w:tabs>
        <w:tab w:val="center" w:pos="4680"/>
        <w:tab w:val="right" w:pos="9360"/>
      </w:tabs>
      <w:spacing w:line="240" w:lineRule="auto"/>
    </w:pPr>
  </w:style>
  <w:style w:type="character" w:customStyle="1" w:styleId="FooterChar">
    <w:name w:val="Footer Char"/>
    <w:basedOn w:val="DefaultParagraphFont"/>
    <w:link w:val="Footer"/>
    <w:uiPriority w:val="99"/>
    <w:rsid w:val="00C20481"/>
    <w:rPr>
      <w:rFonts w:ascii="Calibri" w:eastAsia="Calibri" w:hAnsi="Calibri" w:cs="Calibri"/>
      <w:color w:val="000000"/>
    </w:rPr>
  </w:style>
  <w:style w:type="paragraph" w:styleId="NoSpacing">
    <w:name w:val="No Spacing"/>
    <w:uiPriority w:val="1"/>
    <w:qFormat/>
    <w:rsid w:val="000946B1"/>
    <w:pPr>
      <w:spacing w:after="0" w:line="240" w:lineRule="auto"/>
    </w:pPr>
  </w:style>
  <w:style w:type="character" w:customStyle="1" w:styleId="Heading1Char">
    <w:name w:val="Heading 1 Char"/>
    <w:basedOn w:val="DefaultParagraphFont"/>
    <w:link w:val="Heading1"/>
    <w:uiPriority w:val="9"/>
    <w:rsid w:val="000946B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946B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946B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946B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946B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946B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946B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946B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946B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946B1"/>
    <w:pPr>
      <w:spacing w:line="240" w:lineRule="auto"/>
    </w:pPr>
    <w:rPr>
      <w:b/>
      <w:bCs/>
      <w:smallCaps/>
      <w:color w:val="595959" w:themeColor="text1" w:themeTint="A6"/>
    </w:rPr>
  </w:style>
  <w:style w:type="paragraph" w:styleId="Title">
    <w:name w:val="Title"/>
    <w:basedOn w:val="Normal"/>
    <w:next w:val="Normal"/>
    <w:link w:val="TitleChar"/>
    <w:uiPriority w:val="10"/>
    <w:qFormat/>
    <w:rsid w:val="000946B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946B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946B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946B1"/>
    <w:rPr>
      <w:rFonts w:asciiTheme="majorHAnsi" w:eastAsiaTheme="majorEastAsia" w:hAnsiTheme="majorHAnsi" w:cstheme="majorBidi"/>
      <w:sz w:val="30"/>
      <w:szCs w:val="30"/>
    </w:rPr>
  </w:style>
  <w:style w:type="character" w:styleId="Strong">
    <w:name w:val="Strong"/>
    <w:basedOn w:val="DefaultParagraphFont"/>
    <w:uiPriority w:val="22"/>
    <w:qFormat/>
    <w:rsid w:val="000946B1"/>
    <w:rPr>
      <w:b/>
      <w:bCs/>
    </w:rPr>
  </w:style>
  <w:style w:type="character" w:styleId="Emphasis">
    <w:name w:val="Emphasis"/>
    <w:basedOn w:val="DefaultParagraphFont"/>
    <w:uiPriority w:val="20"/>
    <w:qFormat/>
    <w:rsid w:val="000946B1"/>
    <w:rPr>
      <w:i/>
      <w:iCs/>
      <w:color w:val="70AD47" w:themeColor="accent6"/>
    </w:rPr>
  </w:style>
  <w:style w:type="paragraph" w:styleId="Quote">
    <w:name w:val="Quote"/>
    <w:basedOn w:val="Normal"/>
    <w:next w:val="Normal"/>
    <w:link w:val="QuoteChar"/>
    <w:uiPriority w:val="29"/>
    <w:qFormat/>
    <w:rsid w:val="000946B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946B1"/>
    <w:rPr>
      <w:i/>
      <w:iCs/>
      <w:color w:val="262626" w:themeColor="text1" w:themeTint="D9"/>
    </w:rPr>
  </w:style>
  <w:style w:type="paragraph" w:styleId="IntenseQuote">
    <w:name w:val="Intense Quote"/>
    <w:basedOn w:val="Normal"/>
    <w:next w:val="Normal"/>
    <w:link w:val="IntenseQuoteChar"/>
    <w:uiPriority w:val="30"/>
    <w:qFormat/>
    <w:rsid w:val="000946B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946B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946B1"/>
    <w:rPr>
      <w:i/>
      <w:iCs/>
    </w:rPr>
  </w:style>
  <w:style w:type="character" w:styleId="IntenseEmphasis">
    <w:name w:val="Intense Emphasis"/>
    <w:basedOn w:val="DefaultParagraphFont"/>
    <w:uiPriority w:val="21"/>
    <w:qFormat/>
    <w:rsid w:val="000946B1"/>
    <w:rPr>
      <w:b/>
      <w:bCs/>
      <w:i/>
      <w:iCs/>
    </w:rPr>
  </w:style>
  <w:style w:type="character" w:styleId="SubtleReference">
    <w:name w:val="Subtle Reference"/>
    <w:basedOn w:val="DefaultParagraphFont"/>
    <w:uiPriority w:val="31"/>
    <w:qFormat/>
    <w:rsid w:val="000946B1"/>
    <w:rPr>
      <w:smallCaps/>
      <w:color w:val="595959" w:themeColor="text1" w:themeTint="A6"/>
    </w:rPr>
  </w:style>
  <w:style w:type="character" w:styleId="IntenseReference">
    <w:name w:val="Intense Reference"/>
    <w:basedOn w:val="DefaultParagraphFont"/>
    <w:uiPriority w:val="32"/>
    <w:qFormat/>
    <w:rsid w:val="000946B1"/>
    <w:rPr>
      <w:b/>
      <w:bCs/>
      <w:smallCaps/>
      <w:color w:val="70AD47" w:themeColor="accent6"/>
    </w:rPr>
  </w:style>
  <w:style w:type="character" w:styleId="BookTitle">
    <w:name w:val="Book Title"/>
    <w:basedOn w:val="DefaultParagraphFont"/>
    <w:uiPriority w:val="33"/>
    <w:qFormat/>
    <w:rsid w:val="000946B1"/>
    <w:rPr>
      <w:b/>
      <w:bCs/>
      <w:caps w:val="0"/>
      <w:smallCaps/>
      <w:spacing w:val="7"/>
      <w:sz w:val="21"/>
      <w:szCs w:val="21"/>
    </w:rPr>
  </w:style>
  <w:style w:type="paragraph" w:styleId="TOCHeading">
    <w:name w:val="TOC Heading"/>
    <w:basedOn w:val="Heading1"/>
    <w:next w:val="Normal"/>
    <w:uiPriority w:val="39"/>
    <w:semiHidden/>
    <w:unhideWhenUsed/>
    <w:qFormat/>
    <w:rsid w:val="000946B1"/>
    <w:pPr>
      <w:outlineLvl w:val="9"/>
    </w:pPr>
  </w:style>
  <w:style w:type="character" w:styleId="LineNumber">
    <w:name w:val="line number"/>
    <w:basedOn w:val="DefaultParagraphFont"/>
    <w:uiPriority w:val="99"/>
    <w:semiHidden/>
    <w:unhideWhenUsed/>
    <w:rsid w:val="003A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F2DF-1D99-4B74-9D1C-20D53A89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dc:creator>
  <cp:keywords/>
  <cp:lastModifiedBy>Emilio Sagot</cp:lastModifiedBy>
  <cp:revision>2</cp:revision>
  <dcterms:created xsi:type="dcterms:W3CDTF">2022-06-08T14:54:00Z</dcterms:created>
  <dcterms:modified xsi:type="dcterms:W3CDTF">2022-06-08T14:54:00Z</dcterms:modified>
</cp:coreProperties>
</file>