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19FB" w14:textId="1686858C" w:rsidR="00B44AB0" w:rsidRPr="009E3D8D" w:rsidRDefault="00FC33E8" w:rsidP="00FC33E8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</w:pPr>
      <w:proofErr w:type="spellStart"/>
      <w:r w:rsidRPr="009E3D8D"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  <w:t>Polizas</w:t>
      </w:r>
      <w:proofErr w:type="spellEnd"/>
      <w:r w:rsidRPr="009E3D8D"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  <w:t xml:space="preserve"> De La Oficina</w:t>
      </w:r>
    </w:p>
    <w:p w14:paraId="0211EBED" w14:textId="77777777" w:rsidR="00D154C6" w:rsidRPr="00EE13A5" w:rsidRDefault="00D154C6" w:rsidP="00FC33E8">
      <w:pPr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</w:pPr>
    </w:p>
    <w:p w14:paraId="18269B89" w14:textId="66AC7BB0" w:rsidR="00FC33E8" w:rsidRDefault="00FC33E8" w:rsidP="00EE13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C33E8">
        <w:rPr>
          <w:rFonts w:ascii="Times New Roman" w:hAnsi="Times New Roman" w:cs="Times New Roman"/>
          <w:sz w:val="24"/>
          <w:szCs w:val="24"/>
          <w:lang w:val="es-MX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FC33E8">
        <w:rPr>
          <w:rFonts w:ascii="Times New Roman" w:hAnsi="Times New Roman" w:cs="Times New Roman"/>
          <w:sz w:val="24"/>
          <w:szCs w:val="24"/>
          <w:lang w:val="es-MX"/>
        </w:rPr>
        <w:t>eído y comprendido las siguientes pólizas respecto a los pagos y reembolsos:</w:t>
      </w:r>
    </w:p>
    <w:p w14:paraId="06F456A4" w14:textId="77777777" w:rsidR="00D154C6" w:rsidRDefault="00D154C6" w:rsidP="00EE13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99615EF" w14:textId="3BF37C4C" w:rsidR="00FC33E8" w:rsidRDefault="00FC33E8" w:rsidP="00EE13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FC33E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EMBARAZO</w:t>
      </w:r>
    </w:p>
    <w:p w14:paraId="0143969D" w14:textId="5E43011E" w:rsidR="00FC33E8" w:rsidRDefault="00FC33E8" w:rsidP="00EE13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 póliza de esta oficina recaudar el pago de deducibles y coa-seguros para el parto en la primera visita prenatal, a menos de que se lleve a cabo un acuerdo de pagos con un representante de financiero.</w:t>
      </w:r>
    </w:p>
    <w:p w14:paraId="2A2126A0" w14:textId="4ED720D3" w:rsidR="00FC33E8" w:rsidRDefault="00FC33E8" w:rsidP="00EE13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CIRUGIA</w:t>
      </w:r>
    </w:p>
    <w:p w14:paraId="2E130FBA" w14:textId="1BC8D9A0" w:rsidR="00FC33E8" w:rsidRDefault="00FC33E8" w:rsidP="00EE13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 póliza de esta oficina recaudar los pagos de deducible y coaseguro antes de cualquier cirugía.</w:t>
      </w:r>
    </w:p>
    <w:p w14:paraId="747EB505" w14:textId="77777777" w:rsidR="00D154C6" w:rsidRDefault="00D154C6" w:rsidP="00EE13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6BAC9C66" w14:textId="1706A1ED" w:rsidR="00FC33E8" w:rsidRDefault="00FC33E8" w:rsidP="00EE13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FC33E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VISITAS Y PROCEDIMIENTOS EN LA OFICINA</w:t>
      </w:r>
    </w:p>
    <w:p w14:paraId="7BB443E5" w14:textId="2D486AA7" w:rsidR="00FC33E8" w:rsidRDefault="00FC33E8" w:rsidP="00EE13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 póliza de esta oficina recaudar deducible y coaseguro en el día y la hora que el servicio será proveído en esta oficina.</w:t>
      </w:r>
    </w:p>
    <w:p w14:paraId="4E305E3C" w14:textId="309C0E45" w:rsidR="00FC33E8" w:rsidRDefault="00FC33E8" w:rsidP="00EE13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6DDC4B2D" w14:textId="2C9E7EEA" w:rsidR="00FC33E8" w:rsidRDefault="00FC33E8" w:rsidP="00EE13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FC33E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POLIZA DE REEMBOLSO</w:t>
      </w:r>
    </w:p>
    <w:p w14:paraId="0990F011" w14:textId="67C004CD" w:rsidR="00FC33E8" w:rsidRDefault="00FC33E8" w:rsidP="00EE13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Ningún reembolso va a ser procesado hasta que todos los reclamos hayan sido cubiertos por su seguro médico.</w:t>
      </w:r>
    </w:p>
    <w:p w14:paraId="5D3FD2B3" w14:textId="74830387" w:rsidR="00FC33E8" w:rsidRDefault="00FC33E8" w:rsidP="00EE13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612B3E76" w14:textId="29552E2C" w:rsidR="00FC33E8" w:rsidRDefault="00FC33E8" w:rsidP="00EE13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FC33E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SEGURO SECUNDARIO</w:t>
      </w:r>
    </w:p>
    <w:p w14:paraId="43D91205" w14:textId="4C851153" w:rsidR="00FC33E8" w:rsidRDefault="00FC33E8" w:rsidP="00EE13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Esta oficina no acepta seguros médicos secundarios. </w:t>
      </w:r>
    </w:p>
    <w:p w14:paraId="27F689BA" w14:textId="380E5F9D" w:rsidR="00FC33E8" w:rsidRDefault="00FC33E8" w:rsidP="00EE13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1A76E8F9" w14:textId="4EA8647D" w:rsidR="00FC33E8" w:rsidRDefault="00FC33E8" w:rsidP="00EE13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FC33E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ASEGURANSA RETROACTIVA</w:t>
      </w:r>
    </w:p>
    <w:p w14:paraId="2D23F889" w14:textId="1419F87E" w:rsidR="00FC33E8" w:rsidRDefault="00FC33E8" w:rsidP="00EE13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Si el seguro medico no esta </w:t>
      </w:r>
      <w:r w:rsidR="00D154C6">
        <w:rPr>
          <w:rFonts w:ascii="Times New Roman" w:hAnsi="Times New Roman" w:cs="Times New Roman"/>
          <w:sz w:val="24"/>
          <w:szCs w:val="24"/>
          <w:lang w:val="es-MX"/>
        </w:rPr>
        <w:t>activo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el </w:t>
      </w:r>
      <w:r w:rsidR="00D154C6">
        <w:rPr>
          <w:rFonts w:ascii="Times New Roman" w:hAnsi="Times New Roman" w:cs="Times New Roman"/>
          <w:sz w:val="24"/>
          <w:szCs w:val="24"/>
          <w:lang w:val="es-MX"/>
        </w:rPr>
        <w:t>día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la visita, </w:t>
      </w:r>
      <w:r w:rsidR="00D154C6">
        <w:rPr>
          <w:rFonts w:ascii="Times New Roman" w:hAnsi="Times New Roman" w:cs="Times New Roman"/>
          <w:sz w:val="24"/>
          <w:szCs w:val="24"/>
          <w:lang w:val="es-MX"/>
        </w:rPr>
        <w:t>la paciente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tendrá que pagar por la visita o el procedimiento. No se </w:t>
      </w:r>
      <w:r w:rsidR="00D154C6">
        <w:rPr>
          <w:rFonts w:ascii="Times New Roman" w:hAnsi="Times New Roman" w:cs="Times New Roman"/>
          <w:sz w:val="24"/>
          <w:szCs w:val="24"/>
          <w:lang w:val="es-MX"/>
        </w:rPr>
        <w:t xml:space="preserve">reembolsará dinero una vez se obtenga seguro médico. </w:t>
      </w:r>
    </w:p>
    <w:p w14:paraId="35C02668" w14:textId="278E245F" w:rsidR="00D154C6" w:rsidRDefault="00D154C6" w:rsidP="00EE13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13161A05" w14:textId="668A8C53" w:rsidR="00D154C6" w:rsidRDefault="00D154C6" w:rsidP="00EE13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4C6">
        <w:rPr>
          <w:rFonts w:ascii="Times New Roman" w:hAnsi="Times New Roman" w:cs="Times New Roman"/>
          <w:b/>
          <w:sz w:val="24"/>
          <w:szCs w:val="24"/>
          <w:u w:val="single"/>
        </w:rPr>
        <w:t>FAMILY MEDICAL LEAVE ACT (FMLA)</w:t>
      </w:r>
    </w:p>
    <w:p w14:paraId="6C362E3B" w14:textId="435EBC3C" w:rsidR="00D154C6" w:rsidRDefault="00D154C6" w:rsidP="00EE13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154C6">
        <w:rPr>
          <w:rFonts w:ascii="Times New Roman" w:hAnsi="Times New Roman" w:cs="Times New Roman"/>
          <w:sz w:val="24"/>
          <w:szCs w:val="24"/>
          <w:lang w:val="es-MX"/>
        </w:rPr>
        <w:t xml:space="preserve">Se cobra $25 por llenar formularios </w:t>
      </w:r>
      <w:r>
        <w:rPr>
          <w:rFonts w:ascii="Times New Roman" w:hAnsi="Times New Roman" w:cs="Times New Roman"/>
          <w:sz w:val="24"/>
          <w:szCs w:val="24"/>
          <w:lang w:val="es-MX"/>
        </w:rPr>
        <w:t>médicos, como el FMLA.</w:t>
      </w:r>
    </w:p>
    <w:p w14:paraId="1D9EA8F5" w14:textId="77777777" w:rsidR="00D154C6" w:rsidRDefault="00D154C6" w:rsidP="00FC33E8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DBF4666" w14:textId="42C2DB03" w:rsidR="00D154C6" w:rsidRDefault="00D154C6" w:rsidP="00FC33E8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</w:t>
      </w:r>
      <w:r w:rsidR="009E3D8D">
        <w:rPr>
          <w:rFonts w:ascii="Times New Roman" w:hAnsi="Times New Roman" w:cs="Times New Roman"/>
          <w:sz w:val="24"/>
          <w:szCs w:val="24"/>
          <w:lang w:val="es-MX"/>
        </w:rPr>
        <w:t>______________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___________                 </w:t>
      </w:r>
      <w:r w:rsidR="00C57577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s-MX"/>
        </w:rPr>
        <w:t>_______</w:t>
      </w:r>
      <w:r w:rsidR="009E3D8D">
        <w:rPr>
          <w:rFonts w:ascii="Times New Roman" w:hAnsi="Times New Roman" w:cs="Times New Roman"/>
          <w:sz w:val="24"/>
          <w:szCs w:val="24"/>
          <w:lang w:val="es-MX"/>
        </w:rPr>
        <w:t>_________</w:t>
      </w:r>
      <w:r>
        <w:rPr>
          <w:rFonts w:ascii="Times New Roman" w:hAnsi="Times New Roman" w:cs="Times New Roman"/>
          <w:sz w:val="24"/>
          <w:szCs w:val="24"/>
          <w:lang w:val="es-MX"/>
        </w:rPr>
        <w:t>___</w:t>
      </w:r>
    </w:p>
    <w:p w14:paraId="60508B70" w14:textId="311D6F04" w:rsidR="00D154C6" w:rsidRPr="00D154C6" w:rsidRDefault="00D154C6" w:rsidP="00FC33E8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Firma Del Paciente</w:t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 </w:t>
      </w:r>
      <w:r w:rsidR="009E3D8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9E3D8D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           </w:t>
      </w:r>
      <w:r w:rsidR="00C57577">
        <w:rPr>
          <w:rFonts w:ascii="Times New Roman" w:hAnsi="Times New Roman" w:cs="Times New Roman"/>
          <w:sz w:val="24"/>
          <w:szCs w:val="24"/>
          <w:lang w:val="es-MX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Fecha</w:t>
      </w:r>
    </w:p>
    <w:sectPr w:rsidR="00D154C6" w:rsidRPr="00D154C6" w:rsidSect="00EE13A5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E76D" w14:textId="77777777" w:rsidR="00EE13A5" w:rsidRDefault="00EE13A5" w:rsidP="00EE13A5">
      <w:pPr>
        <w:spacing w:after="0" w:line="240" w:lineRule="auto"/>
      </w:pPr>
      <w:r>
        <w:separator/>
      </w:r>
    </w:p>
  </w:endnote>
  <w:endnote w:type="continuationSeparator" w:id="0">
    <w:p w14:paraId="07E9FE14" w14:textId="77777777" w:rsidR="00EE13A5" w:rsidRDefault="00EE13A5" w:rsidP="00EE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A3A1" w14:textId="6C2B5B41" w:rsidR="00EE13A5" w:rsidRDefault="00EE13A5">
    <w:pPr>
      <w:pStyle w:val="Footer"/>
    </w:pPr>
    <w:r>
      <w:t>Pnkthdr04/11/22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3FFF" w14:textId="77777777" w:rsidR="00EE13A5" w:rsidRDefault="00EE13A5" w:rsidP="00EE13A5">
      <w:pPr>
        <w:spacing w:after="0" w:line="240" w:lineRule="auto"/>
      </w:pPr>
      <w:r>
        <w:separator/>
      </w:r>
    </w:p>
  </w:footnote>
  <w:footnote w:type="continuationSeparator" w:id="0">
    <w:p w14:paraId="6409FDAF" w14:textId="77777777" w:rsidR="00EE13A5" w:rsidRDefault="00EE13A5" w:rsidP="00EE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DEE9" w14:textId="0D3265C8" w:rsidR="00EE13A5" w:rsidRPr="00EE13A5" w:rsidRDefault="00EE13A5" w:rsidP="00EE13A5">
    <w:pPr>
      <w:spacing w:after="0" w:line="240" w:lineRule="auto"/>
      <w:rPr>
        <w:rFonts w:ascii="Times New Roman" w:eastAsia="Times New Roman" w:hAnsi="Times New Roman" w:cs="Times New Roman"/>
        <w:b/>
        <w:sz w:val="32"/>
        <w:szCs w:val="32"/>
      </w:rPr>
    </w:pPr>
    <w:r w:rsidRPr="00EE13A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F016544" wp14:editId="7184C2CF">
          <wp:simplePos x="0" y="0"/>
          <wp:positionH relativeFrom="column">
            <wp:posOffset>602615</wp:posOffset>
          </wp:positionH>
          <wp:positionV relativeFrom="paragraph">
            <wp:posOffset>201295</wp:posOffset>
          </wp:positionV>
          <wp:extent cx="1750060" cy="111315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25833" w14:textId="77777777" w:rsidR="00EE13A5" w:rsidRPr="00EE13A5" w:rsidRDefault="00EE13A5" w:rsidP="00EE13A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u w:val="single"/>
      </w:rPr>
    </w:pPr>
    <w:r w:rsidRPr="00EE13A5">
      <w:rPr>
        <w:rFonts w:ascii="Times New Roman" w:eastAsia="Times New Roman" w:hAnsi="Times New Roman" w:cs="Times New Roman"/>
        <w:b/>
        <w:sz w:val="28"/>
        <w:szCs w:val="28"/>
      </w:rPr>
      <w:t>CHRISTOPHER W. SERRANO, M.D., P.A.</w:t>
    </w:r>
  </w:p>
  <w:p w14:paraId="052E8847" w14:textId="77777777" w:rsidR="00EE13A5" w:rsidRPr="00EE13A5" w:rsidRDefault="00EE13A5" w:rsidP="00EE13A5">
    <w:pPr>
      <w:spacing w:after="0" w:line="240" w:lineRule="auto"/>
      <w:ind w:left="1440" w:hanging="1440"/>
      <w:jc w:val="center"/>
      <w:rPr>
        <w:rFonts w:ascii="Times New Roman" w:eastAsia="Times New Roman" w:hAnsi="Times New Roman" w:cs="Times New Roman"/>
        <w:sz w:val="16"/>
        <w:szCs w:val="16"/>
        <w:u w:val="single"/>
      </w:rPr>
    </w:pPr>
    <w:r w:rsidRPr="00EE13A5">
      <w:rPr>
        <w:rFonts w:ascii="Times New Roman" w:eastAsia="Times New Roman" w:hAnsi="Times New Roman" w:cs="Times New Roman"/>
        <w:sz w:val="16"/>
        <w:szCs w:val="16"/>
        <w:u w:val="single"/>
      </w:rPr>
      <w:t>FELLOW, AMERICAN COLLEGE OF OBSTETRICS AND GYNECOLOGY</w:t>
    </w:r>
  </w:p>
  <w:p w14:paraId="652EC70F" w14:textId="77777777" w:rsidR="00EE13A5" w:rsidRPr="00EE13A5" w:rsidRDefault="00EE13A5" w:rsidP="00EE13A5">
    <w:pPr>
      <w:spacing w:after="0" w:line="240" w:lineRule="auto"/>
      <w:ind w:left="1440" w:hanging="1440"/>
      <w:jc w:val="center"/>
      <w:rPr>
        <w:rFonts w:ascii="Times New Roman" w:eastAsia="Times New Roman" w:hAnsi="Times New Roman" w:cs="Times New Roman"/>
        <w:b/>
        <w:sz w:val="16"/>
        <w:szCs w:val="16"/>
        <w:lang w:val="es-ES"/>
      </w:rPr>
    </w:pPr>
    <w:r w:rsidRPr="00EE13A5">
      <w:rPr>
        <w:rFonts w:ascii="Times New Roman" w:eastAsia="Times New Roman" w:hAnsi="Times New Roman" w:cs="Times New Roman"/>
        <w:b/>
        <w:sz w:val="16"/>
        <w:szCs w:val="16"/>
        <w:lang w:val="es-ES"/>
      </w:rPr>
      <w:t>19222 STONEHUE SUITE 101, SAN ANTONIO, TEXAS 78258</w:t>
    </w:r>
  </w:p>
  <w:p w14:paraId="4E977E4A" w14:textId="77777777" w:rsidR="00EE13A5" w:rsidRPr="00EE13A5" w:rsidRDefault="00EE13A5" w:rsidP="00EE13A5">
    <w:pPr>
      <w:spacing w:after="0" w:line="240" w:lineRule="auto"/>
      <w:ind w:left="1440" w:hanging="1440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EE13A5">
      <w:rPr>
        <w:rFonts w:ascii="Times New Roman" w:eastAsia="Times New Roman" w:hAnsi="Times New Roman" w:cs="Times New Roman"/>
        <w:b/>
        <w:sz w:val="16"/>
        <w:szCs w:val="16"/>
      </w:rPr>
      <w:t>Phone: (210) 545-7700 ~ Facsimile: (210) 545-7707</w:t>
    </w:r>
  </w:p>
  <w:p w14:paraId="24D4AFAE" w14:textId="77777777" w:rsidR="00EE13A5" w:rsidRPr="00EE13A5" w:rsidRDefault="00EE13A5" w:rsidP="00EE13A5">
    <w:pPr>
      <w:spacing w:after="0" w:line="240" w:lineRule="auto"/>
      <w:ind w:left="1440" w:hanging="1440"/>
      <w:rPr>
        <w:rFonts w:ascii="Times New Roman" w:eastAsia="Times New Roman" w:hAnsi="Times New Roman" w:cs="Times New Roman"/>
        <w:b/>
        <w:sz w:val="20"/>
        <w:szCs w:val="16"/>
      </w:rPr>
    </w:pPr>
  </w:p>
  <w:p w14:paraId="0E64750A" w14:textId="77777777" w:rsidR="00EE13A5" w:rsidRPr="00EE13A5" w:rsidRDefault="00EE13A5" w:rsidP="00EE13A5">
    <w:pPr>
      <w:spacing w:after="0" w:line="240" w:lineRule="auto"/>
      <w:ind w:left="1440" w:hanging="1440"/>
      <w:jc w:val="center"/>
      <w:rPr>
        <w:rFonts w:ascii="Times New Roman" w:eastAsia="Times New Roman" w:hAnsi="Times New Roman" w:cs="Times New Roman"/>
        <w:sz w:val="16"/>
        <w:szCs w:val="16"/>
        <w:u w:val="single"/>
      </w:rPr>
    </w:pPr>
    <w:r w:rsidRPr="00EE13A5">
      <w:rPr>
        <w:rFonts w:ascii="Times New Roman" w:eastAsia="Times New Roman" w:hAnsi="Times New Roman" w:cs="Times New Roman"/>
        <w:sz w:val="16"/>
        <w:szCs w:val="16"/>
        <w:u w:val="single"/>
      </w:rPr>
      <w:t>BOARD CERTIFIED IN OBSTETRICS AND GYNECOLOGY</w:t>
    </w:r>
  </w:p>
  <w:p w14:paraId="4104B095" w14:textId="77777777" w:rsidR="00EE13A5" w:rsidRPr="00EE13A5" w:rsidRDefault="00EE13A5" w:rsidP="00EE1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E8"/>
    <w:rsid w:val="009E3D8D"/>
    <w:rsid w:val="00B44AB0"/>
    <w:rsid w:val="00C57577"/>
    <w:rsid w:val="00D154C6"/>
    <w:rsid w:val="00EE13A5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D716A4"/>
  <w15:chartTrackingRefBased/>
  <w15:docId w15:val="{BBD163A2-E65D-4A3F-948F-FEE98677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A5"/>
  </w:style>
  <w:style w:type="paragraph" w:styleId="Footer">
    <w:name w:val="footer"/>
    <w:basedOn w:val="Normal"/>
    <w:link w:val="FooterChar"/>
    <w:uiPriority w:val="99"/>
    <w:unhideWhenUsed/>
    <w:rsid w:val="00EE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49D7-EC7E-42B1-8691-4F7CA9B2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</dc:creator>
  <cp:keywords/>
  <dc:description/>
  <cp:lastModifiedBy>Alberto Serrano</cp:lastModifiedBy>
  <cp:revision>6</cp:revision>
  <dcterms:created xsi:type="dcterms:W3CDTF">2018-09-19T18:04:00Z</dcterms:created>
  <dcterms:modified xsi:type="dcterms:W3CDTF">2022-04-11T18:14:00Z</dcterms:modified>
</cp:coreProperties>
</file>