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F90D" w14:textId="1B4F9CCB" w:rsidR="004804A0" w:rsidRPr="00814AD3" w:rsidRDefault="00535A5D">
      <w:pPr>
        <w:spacing w:after="0"/>
        <w:jc w:val="center"/>
        <w:rPr>
          <w:rFonts w:ascii="Arial" w:hAnsi="Arial" w:cs="Arial"/>
          <w:b/>
          <w:sz w:val="28"/>
          <w:szCs w:val="28"/>
        </w:rPr>
      </w:pPr>
      <w:r>
        <w:rPr>
          <w:rFonts w:ascii="Arial" w:hAnsi="Arial" w:cs="Arial"/>
          <w:b/>
          <w:sz w:val="28"/>
          <w:szCs w:val="28"/>
        </w:rPr>
        <w:t xml:space="preserve"> </w:t>
      </w:r>
      <w:r w:rsidR="004804A0" w:rsidRPr="00814AD3">
        <w:rPr>
          <w:rFonts w:ascii="Arial" w:hAnsi="Arial" w:cs="Arial"/>
          <w:b/>
          <w:sz w:val="28"/>
          <w:szCs w:val="28"/>
        </w:rPr>
        <w:t>10 Most Commonly Published Services</w:t>
      </w:r>
    </w:p>
    <w:p w14:paraId="36634C47" w14:textId="1B8CA120" w:rsidR="004804A0" w:rsidRPr="004804A0" w:rsidRDefault="004804A0">
      <w:pPr>
        <w:spacing w:after="0"/>
        <w:jc w:val="center"/>
        <w:rPr>
          <w:rFonts w:ascii="Arial" w:hAnsi="Arial" w:cs="Arial"/>
          <w:i/>
        </w:rPr>
      </w:pPr>
      <w:r w:rsidRPr="004804A0">
        <w:rPr>
          <w:rFonts w:ascii="Arial" w:hAnsi="Arial" w:cs="Arial"/>
          <w:i/>
        </w:rPr>
        <w:t>Published 1/</w:t>
      </w:r>
      <w:r w:rsidR="004E541D">
        <w:rPr>
          <w:rFonts w:ascii="Arial" w:hAnsi="Arial" w:cs="Arial"/>
          <w:i/>
        </w:rPr>
        <w:t>5</w:t>
      </w:r>
      <w:r w:rsidRPr="004804A0">
        <w:rPr>
          <w:rFonts w:ascii="Arial" w:hAnsi="Arial" w:cs="Arial"/>
          <w:i/>
        </w:rPr>
        <w:t>/2022</w:t>
      </w:r>
    </w:p>
    <w:p w14:paraId="1A72107E" w14:textId="77777777" w:rsidR="004804A0" w:rsidRPr="00CE56A6" w:rsidRDefault="004804A0" w:rsidP="00CE56A6">
      <w:pPr>
        <w:tabs>
          <w:tab w:val="left" w:pos="1440"/>
          <w:tab w:val="left" w:pos="7920"/>
        </w:tabs>
        <w:spacing w:after="0"/>
        <w:ind w:left="-270"/>
        <w:rPr>
          <w:rFonts w:ascii="Arial" w:hAnsi="Arial" w:cs="Arial"/>
        </w:rPr>
      </w:pPr>
    </w:p>
    <w:p w14:paraId="24EF7D4E" w14:textId="77777777" w:rsidR="00814AD3" w:rsidRPr="00CE56A6" w:rsidRDefault="00814AD3" w:rsidP="00CE56A6">
      <w:pPr>
        <w:tabs>
          <w:tab w:val="left" w:pos="1440"/>
          <w:tab w:val="left" w:pos="7920"/>
        </w:tabs>
        <w:spacing w:after="0"/>
        <w:ind w:left="-270"/>
        <w:rPr>
          <w:rFonts w:ascii="Arial" w:hAnsi="Arial" w:cs="Arial"/>
        </w:rPr>
      </w:pPr>
    </w:p>
    <w:p w14:paraId="12A6D069" w14:textId="2DE69C09" w:rsidR="004804A0" w:rsidRDefault="004804A0" w:rsidP="007A0FBE">
      <w:pPr>
        <w:spacing w:after="0"/>
        <w:ind w:left="-270"/>
        <w:rPr>
          <w:rFonts w:ascii="Arial" w:hAnsi="Arial" w:cs="Arial"/>
          <w:sz w:val="24"/>
          <w:szCs w:val="24"/>
        </w:rPr>
      </w:pPr>
      <w:r w:rsidRPr="007A0FBE">
        <w:rPr>
          <w:rFonts w:ascii="Arial" w:hAnsi="Arial" w:cs="Arial"/>
          <w:sz w:val="24"/>
          <w:szCs w:val="24"/>
        </w:rPr>
        <w:t>Per state law (Senate Bill 105-passed by the 30</w:t>
      </w:r>
      <w:r w:rsidRPr="007A0FBE">
        <w:rPr>
          <w:rFonts w:ascii="Arial" w:hAnsi="Arial" w:cs="Arial"/>
          <w:sz w:val="24"/>
          <w:szCs w:val="24"/>
          <w:vertAlign w:val="superscript"/>
        </w:rPr>
        <w:t>th</w:t>
      </w:r>
      <w:r w:rsidRPr="007A0FBE">
        <w:rPr>
          <w:rFonts w:ascii="Arial" w:hAnsi="Arial" w:cs="Arial"/>
          <w:sz w:val="24"/>
          <w:szCs w:val="24"/>
        </w:rPr>
        <w:t xml:space="preserve"> Alaska Legislature during its second session), starting 1/1/2019, we are required to annually post this list of our 10 most frequently billed service codes from the six sections of Category 1 of the Current Procedural Terminology</w:t>
      </w:r>
      <w:r w:rsidR="004E541D">
        <w:rPr>
          <w:rFonts w:ascii="Arial" w:hAnsi="Arial" w:cs="Arial"/>
          <w:sz w:val="24"/>
          <w:szCs w:val="24"/>
        </w:rPr>
        <w:t>*</w:t>
      </w:r>
      <w:r w:rsidRPr="007A0FBE">
        <w:rPr>
          <w:rFonts w:ascii="Arial" w:hAnsi="Arial" w:cs="Arial"/>
          <w:sz w:val="24"/>
          <w:szCs w:val="24"/>
        </w:rPr>
        <w:t xml:space="preserve"> (“CPT codes”) book, as adopted by the </w:t>
      </w:r>
      <w:r w:rsidR="00660092" w:rsidRPr="007A0FBE">
        <w:rPr>
          <w:rFonts w:ascii="Arial" w:hAnsi="Arial" w:cs="Arial"/>
          <w:sz w:val="24"/>
          <w:szCs w:val="24"/>
        </w:rPr>
        <w:t>American Medical Association.  The six sections are:</w:t>
      </w:r>
    </w:p>
    <w:p w14:paraId="24961307" w14:textId="77777777" w:rsidR="007A0FBE" w:rsidRPr="00CE56A6" w:rsidRDefault="007A0FBE" w:rsidP="00CE56A6">
      <w:pPr>
        <w:tabs>
          <w:tab w:val="left" w:pos="1440"/>
          <w:tab w:val="left" w:pos="7920"/>
        </w:tabs>
        <w:spacing w:after="0"/>
        <w:ind w:left="-270"/>
        <w:rPr>
          <w:rFonts w:ascii="Arial" w:hAnsi="Arial" w:cs="Arial"/>
        </w:rPr>
      </w:pPr>
    </w:p>
    <w:p w14:paraId="2C64C6F1" w14:textId="77777777" w:rsidR="00814AD3" w:rsidRDefault="007A0FBE" w:rsidP="007A0FBE">
      <w:pPr>
        <w:tabs>
          <w:tab w:val="left" w:pos="1440"/>
          <w:tab w:val="left" w:pos="7920"/>
        </w:tabs>
        <w:spacing w:after="0"/>
        <w:ind w:left="-270"/>
        <w:rPr>
          <w:rFonts w:ascii="Arial" w:hAnsi="Arial" w:cs="Arial"/>
          <w:sz w:val="24"/>
          <w:szCs w:val="24"/>
        </w:rPr>
      </w:pPr>
      <w:r>
        <w:rPr>
          <w:rFonts w:ascii="Arial" w:hAnsi="Arial" w:cs="Arial"/>
          <w:sz w:val="24"/>
          <w:szCs w:val="24"/>
        </w:rPr>
        <w:tab/>
      </w:r>
    </w:p>
    <w:p w14:paraId="3130C566" w14:textId="77777777" w:rsidR="007A0FBE" w:rsidRDefault="007A0FBE" w:rsidP="007A0FBE">
      <w:pPr>
        <w:tabs>
          <w:tab w:val="left" w:pos="1440"/>
          <w:tab w:val="left" w:pos="7920"/>
        </w:tabs>
        <w:spacing w:after="0"/>
        <w:ind w:left="-270"/>
        <w:rPr>
          <w:rFonts w:ascii="Arial" w:hAnsi="Arial" w:cs="Arial"/>
          <w:sz w:val="24"/>
          <w:szCs w:val="24"/>
        </w:rPr>
      </w:pPr>
      <w:r w:rsidRPr="007A0FBE">
        <w:rPr>
          <w:rFonts w:ascii="Arial" w:hAnsi="Arial" w:cs="Arial"/>
          <w:b/>
          <w:sz w:val="24"/>
          <w:szCs w:val="24"/>
        </w:rPr>
        <w:t>Category:</w:t>
      </w:r>
      <w:r>
        <w:rPr>
          <w:rFonts w:ascii="Arial" w:hAnsi="Arial" w:cs="Arial"/>
          <w:sz w:val="24"/>
          <w:szCs w:val="24"/>
        </w:rPr>
        <w:tab/>
      </w:r>
      <w:r w:rsidRPr="007A0FBE">
        <w:rPr>
          <w:rFonts w:ascii="Arial" w:hAnsi="Arial" w:cs="Arial"/>
          <w:b/>
          <w:sz w:val="24"/>
          <w:szCs w:val="24"/>
        </w:rPr>
        <w:t>CPT Code Range:</w:t>
      </w:r>
    </w:p>
    <w:p w14:paraId="37119639" w14:textId="77777777" w:rsidR="007A0FBE" w:rsidRDefault="007A0FBE" w:rsidP="007A0FBE">
      <w:pPr>
        <w:tabs>
          <w:tab w:val="left" w:pos="1440"/>
          <w:tab w:val="left" w:pos="7920"/>
        </w:tabs>
        <w:spacing w:after="0"/>
        <w:ind w:left="-270"/>
        <w:rPr>
          <w:rFonts w:ascii="Arial" w:hAnsi="Arial" w:cs="Arial"/>
          <w:sz w:val="24"/>
          <w:szCs w:val="24"/>
        </w:rPr>
      </w:pPr>
      <w:r>
        <w:rPr>
          <w:rFonts w:ascii="Arial" w:hAnsi="Arial" w:cs="Arial"/>
          <w:sz w:val="24"/>
          <w:szCs w:val="24"/>
        </w:rPr>
        <w:tab/>
        <w:t>Evaluation and Management</w:t>
      </w:r>
      <w:r>
        <w:rPr>
          <w:rFonts w:ascii="Arial" w:hAnsi="Arial" w:cs="Arial"/>
          <w:sz w:val="24"/>
          <w:szCs w:val="24"/>
        </w:rPr>
        <w:tab/>
        <w:t>99201-99499</w:t>
      </w:r>
    </w:p>
    <w:p w14:paraId="38BCDD14" w14:textId="77777777" w:rsidR="007A0FBE" w:rsidRDefault="007A0FBE" w:rsidP="007A0FBE">
      <w:pPr>
        <w:tabs>
          <w:tab w:val="left" w:pos="1440"/>
          <w:tab w:val="left" w:pos="7920"/>
        </w:tabs>
        <w:spacing w:after="0"/>
        <w:ind w:left="-270"/>
        <w:rPr>
          <w:rFonts w:ascii="Arial" w:hAnsi="Arial" w:cs="Arial"/>
          <w:sz w:val="24"/>
          <w:szCs w:val="24"/>
        </w:rPr>
      </w:pPr>
      <w:r>
        <w:rPr>
          <w:rFonts w:ascii="Arial" w:hAnsi="Arial" w:cs="Arial"/>
          <w:sz w:val="24"/>
          <w:szCs w:val="24"/>
        </w:rPr>
        <w:tab/>
        <w:t>Anesthesia</w:t>
      </w:r>
      <w:r>
        <w:rPr>
          <w:rFonts w:ascii="Arial" w:hAnsi="Arial" w:cs="Arial"/>
          <w:sz w:val="24"/>
          <w:szCs w:val="24"/>
        </w:rPr>
        <w:tab/>
        <w:t>00100-01999; 99100-99140</w:t>
      </w:r>
    </w:p>
    <w:p w14:paraId="407A0FF9" w14:textId="77777777" w:rsidR="007A0FBE" w:rsidRDefault="007A0FBE" w:rsidP="007A0FBE">
      <w:pPr>
        <w:tabs>
          <w:tab w:val="left" w:pos="1440"/>
          <w:tab w:val="left" w:pos="7920"/>
        </w:tabs>
        <w:spacing w:after="0"/>
        <w:ind w:left="-270"/>
        <w:rPr>
          <w:rFonts w:ascii="Arial" w:hAnsi="Arial" w:cs="Arial"/>
          <w:sz w:val="24"/>
          <w:szCs w:val="24"/>
        </w:rPr>
      </w:pPr>
      <w:r>
        <w:rPr>
          <w:rFonts w:ascii="Arial" w:hAnsi="Arial" w:cs="Arial"/>
          <w:sz w:val="24"/>
          <w:szCs w:val="24"/>
        </w:rPr>
        <w:tab/>
        <w:t>Surgery</w:t>
      </w:r>
      <w:r>
        <w:rPr>
          <w:rFonts w:ascii="Arial" w:hAnsi="Arial" w:cs="Arial"/>
          <w:sz w:val="24"/>
          <w:szCs w:val="24"/>
        </w:rPr>
        <w:tab/>
        <w:t>10021-69990</w:t>
      </w:r>
    </w:p>
    <w:p w14:paraId="25C396C7" w14:textId="77777777" w:rsidR="007A0FBE" w:rsidRDefault="007A0FBE" w:rsidP="007A0FBE">
      <w:pPr>
        <w:tabs>
          <w:tab w:val="left" w:pos="1440"/>
          <w:tab w:val="left" w:pos="7920"/>
        </w:tabs>
        <w:spacing w:after="0"/>
        <w:ind w:left="-270"/>
        <w:rPr>
          <w:rFonts w:ascii="Arial" w:hAnsi="Arial" w:cs="Arial"/>
          <w:sz w:val="24"/>
          <w:szCs w:val="24"/>
        </w:rPr>
      </w:pPr>
      <w:r>
        <w:rPr>
          <w:rFonts w:ascii="Arial" w:hAnsi="Arial" w:cs="Arial"/>
          <w:sz w:val="24"/>
          <w:szCs w:val="24"/>
        </w:rPr>
        <w:tab/>
        <w:t>Radiology</w:t>
      </w:r>
      <w:r>
        <w:rPr>
          <w:rFonts w:ascii="Arial" w:hAnsi="Arial" w:cs="Arial"/>
          <w:sz w:val="24"/>
          <w:szCs w:val="24"/>
        </w:rPr>
        <w:tab/>
        <w:t>70010-79999</w:t>
      </w:r>
    </w:p>
    <w:p w14:paraId="5B7C2988" w14:textId="77777777" w:rsidR="007A0FBE" w:rsidRDefault="007A0FBE" w:rsidP="007A0FBE">
      <w:pPr>
        <w:tabs>
          <w:tab w:val="left" w:pos="1440"/>
          <w:tab w:val="left" w:pos="7920"/>
        </w:tabs>
        <w:spacing w:after="0"/>
        <w:ind w:left="-270"/>
        <w:rPr>
          <w:rFonts w:ascii="Arial" w:hAnsi="Arial" w:cs="Arial"/>
          <w:sz w:val="24"/>
          <w:szCs w:val="24"/>
        </w:rPr>
      </w:pPr>
      <w:r>
        <w:rPr>
          <w:rFonts w:ascii="Arial" w:hAnsi="Arial" w:cs="Arial"/>
          <w:sz w:val="24"/>
          <w:szCs w:val="24"/>
        </w:rPr>
        <w:tab/>
        <w:t>Pathology and Laboratory</w:t>
      </w:r>
      <w:r>
        <w:rPr>
          <w:rFonts w:ascii="Arial" w:hAnsi="Arial" w:cs="Arial"/>
          <w:sz w:val="24"/>
          <w:szCs w:val="24"/>
        </w:rPr>
        <w:tab/>
        <w:t>80047-89398</w:t>
      </w:r>
    </w:p>
    <w:p w14:paraId="45522D0F" w14:textId="77777777" w:rsidR="007A0FBE" w:rsidRDefault="007A0FBE" w:rsidP="007A0FBE">
      <w:pPr>
        <w:tabs>
          <w:tab w:val="left" w:pos="1440"/>
          <w:tab w:val="left" w:pos="7920"/>
        </w:tabs>
        <w:spacing w:after="0"/>
        <w:ind w:left="-270"/>
        <w:rPr>
          <w:rFonts w:ascii="Arial" w:hAnsi="Arial" w:cs="Arial"/>
          <w:sz w:val="24"/>
          <w:szCs w:val="24"/>
        </w:rPr>
      </w:pPr>
      <w:r>
        <w:rPr>
          <w:rFonts w:ascii="Arial" w:hAnsi="Arial" w:cs="Arial"/>
          <w:sz w:val="24"/>
          <w:szCs w:val="24"/>
        </w:rPr>
        <w:tab/>
        <w:t>Medicine</w:t>
      </w:r>
      <w:r>
        <w:rPr>
          <w:rFonts w:ascii="Arial" w:hAnsi="Arial" w:cs="Arial"/>
          <w:sz w:val="24"/>
          <w:szCs w:val="24"/>
        </w:rPr>
        <w:tab/>
        <w:t>90281-99199; 99500-99607</w:t>
      </w:r>
    </w:p>
    <w:p w14:paraId="7C976C71" w14:textId="77777777" w:rsidR="007A0FBE" w:rsidRPr="00CE56A6" w:rsidRDefault="007A0FBE" w:rsidP="007A0FBE">
      <w:pPr>
        <w:tabs>
          <w:tab w:val="left" w:pos="1440"/>
          <w:tab w:val="left" w:pos="7920"/>
        </w:tabs>
        <w:spacing w:after="0"/>
        <w:ind w:left="-270"/>
        <w:rPr>
          <w:rFonts w:ascii="Arial" w:hAnsi="Arial" w:cs="Arial"/>
        </w:rPr>
      </w:pPr>
    </w:p>
    <w:p w14:paraId="58281CA4" w14:textId="77777777" w:rsidR="007A0FBE" w:rsidRPr="00CE56A6" w:rsidRDefault="007A0FBE" w:rsidP="007A0FBE">
      <w:pPr>
        <w:tabs>
          <w:tab w:val="left" w:pos="1440"/>
          <w:tab w:val="left" w:pos="7920"/>
        </w:tabs>
        <w:spacing w:after="0"/>
        <w:ind w:left="-270"/>
        <w:rPr>
          <w:rFonts w:ascii="Arial" w:hAnsi="Arial" w:cs="Arial"/>
        </w:rPr>
      </w:pPr>
    </w:p>
    <w:p w14:paraId="15DFA782" w14:textId="77777777" w:rsidR="00181922" w:rsidRDefault="007A0FBE" w:rsidP="00181922">
      <w:pPr>
        <w:tabs>
          <w:tab w:val="left" w:pos="1440"/>
          <w:tab w:val="left" w:pos="7920"/>
        </w:tabs>
        <w:spacing w:after="0"/>
        <w:ind w:left="-270"/>
        <w:rPr>
          <w:rFonts w:ascii="Arial" w:hAnsi="Arial" w:cs="Arial"/>
          <w:sz w:val="24"/>
          <w:szCs w:val="24"/>
        </w:rPr>
      </w:pPr>
      <w:r>
        <w:rPr>
          <w:rFonts w:ascii="Arial" w:hAnsi="Arial" w:cs="Arial"/>
          <w:sz w:val="24"/>
          <w:szCs w:val="24"/>
        </w:rPr>
        <w:t>The state depart</w:t>
      </w:r>
      <w:r w:rsidR="00181922">
        <w:rPr>
          <w:rFonts w:ascii="Arial" w:hAnsi="Arial" w:cs="Arial"/>
          <w:sz w:val="24"/>
          <w:szCs w:val="24"/>
        </w:rPr>
        <w:t>ment responsible for overseeing this law is the State of Alaska Department of Health and Social Services (DHSS), their website is:</w:t>
      </w:r>
    </w:p>
    <w:p w14:paraId="2B318FFA" w14:textId="77777777" w:rsidR="004E541D" w:rsidRPr="00CE56A6" w:rsidRDefault="004E541D" w:rsidP="00CE56A6">
      <w:pPr>
        <w:tabs>
          <w:tab w:val="left" w:pos="1440"/>
          <w:tab w:val="left" w:pos="7920"/>
        </w:tabs>
        <w:spacing w:after="0"/>
        <w:ind w:left="-270"/>
        <w:rPr>
          <w:rFonts w:ascii="Arial" w:hAnsi="Arial" w:cs="Arial"/>
        </w:rPr>
      </w:pPr>
    </w:p>
    <w:p w14:paraId="7C0E1985" w14:textId="36A6770A" w:rsidR="00DF29AF" w:rsidRPr="004E541D" w:rsidRDefault="004E541D" w:rsidP="004E541D">
      <w:pPr>
        <w:tabs>
          <w:tab w:val="left" w:pos="1440"/>
          <w:tab w:val="left" w:pos="7920"/>
        </w:tabs>
        <w:spacing w:after="0"/>
        <w:jc w:val="center"/>
        <w:rPr>
          <w:rFonts w:ascii="Arial" w:hAnsi="Arial" w:cs="Arial"/>
          <w:b/>
          <w:sz w:val="24"/>
          <w:szCs w:val="24"/>
        </w:rPr>
      </w:pPr>
      <w:r w:rsidRPr="004E541D">
        <w:rPr>
          <w:rFonts w:ascii="Arial" w:hAnsi="Arial" w:cs="Arial"/>
          <w:b/>
        </w:rPr>
        <w:t>https://go.dhss.ak.local/pub/home/dph/VitalStats/Pages/transparency.aspx</w:t>
      </w:r>
    </w:p>
    <w:p w14:paraId="2032C455" w14:textId="62268D78" w:rsidR="00910C19" w:rsidRDefault="00910C19" w:rsidP="00A5123D">
      <w:pPr>
        <w:tabs>
          <w:tab w:val="left" w:pos="1440"/>
          <w:tab w:val="left" w:pos="7920"/>
        </w:tabs>
        <w:spacing w:after="0"/>
        <w:rPr>
          <w:rFonts w:ascii="Arial" w:hAnsi="Arial" w:cs="Arial"/>
          <w:sz w:val="24"/>
          <w:szCs w:val="24"/>
        </w:rPr>
        <w:sectPr w:rsidR="00910C19" w:rsidSect="004E541D">
          <w:headerReference w:type="default" r:id="rId6"/>
          <w:footerReference w:type="default" r:id="rId7"/>
          <w:pgSz w:w="15840" w:h="12240" w:orient="landscape"/>
          <w:pgMar w:top="3690" w:right="1170" w:bottom="450" w:left="1440" w:header="540" w:footer="720" w:gutter="0"/>
          <w:cols w:space="720"/>
          <w:docGrid w:linePitch="360"/>
        </w:sectPr>
      </w:pPr>
    </w:p>
    <w:p w14:paraId="56A2B8CF" w14:textId="77777777" w:rsidR="00DF29AF" w:rsidRPr="00CE56A6" w:rsidRDefault="00DF29AF" w:rsidP="00CE56A6">
      <w:pPr>
        <w:tabs>
          <w:tab w:val="left" w:pos="1440"/>
          <w:tab w:val="left" w:pos="7920"/>
        </w:tabs>
        <w:spacing w:after="0"/>
        <w:ind w:left="-270"/>
        <w:rPr>
          <w:rFonts w:ascii="Arial" w:hAnsi="Arial" w:cs="Arial"/>
        </w:rPr>
      </w:pPr>
    </w:p>
    <w:p w14:paraId="6EDAB379" w14:textId="408BBDED" w:rsidR="00A5123D" w:rsidRPr="00CE56A6" w:rsidRDefault="004E541D" w:rsidP="00910C19">
      <w:pPr>
        <w:tabs>
          <w:tab w:val="left" w:pos="1440"/>
          <w:tab w:val="left" w:pos="7920"/>
        </w:tabs>
        <w:spacing w:after="0"/>
        <w:rPr>
          <w:rFonts w:ascii="Arial" w:hAnsi="Arial" w:cs="Arial"/>
          <w:b/>
          <w:sz w:val="18"/>
          <w:szCs w:val="18"/>
        </w:rPr>
      </w:pPr>
      <w:r w:rsidRPr="00CE56A6">
        <w:rPr>
          <w:rFonts w:ascii="Arial" w:hAnsi="Arial" w:cs="Arial"/>
          <w:b/>
          <w:sz w:val="18"/>
          <w:szCs w:val="18"/>
        </w:rPr>
        <w:t>*CPT® Copyright 2021.   American Medical Association</w:t>
      </w:r>
      <w:r w:rsidR="00CE56A6" w:rsidRPr="00CE56A6">
        <w:rPr>
          <w:rFonts w:ascii="Arial" w:hAnsi="Arial" w:cs="Arial"/>
          <w:b/>
          <w:sz w:val="18"/>
          <w:szCs w:val="18"/>
        </w:rPr>
        <w:t xml:space="preserve"> (AMA)</w:t>
      </w:r>
      <w:r w:rsidRPr="00CE56A6">
        <w:rPr>
          <w:rFonts w:ascii="Arial" w:hAnsi="Arial" w:cs="Arial"/>
          <w:b/>
          <w:sz w:val="18"/>
          <w:szCs w:val="18"/>
        </w:rPr>
        <w:t>.  All rights reserved.  CPT is a registered trademark</w:t>
      </w:r>
      <w:r w:rsidR="00CE56A6" w:rsidRPr="00CE56A6">
        <w:rPr>
          <w:rFonts w:ascii="Arial" w:hAnsi="Arial" w:cs="Arial"/>
          <w:b/>
          <w:sz w:val="18"/>
          <w:szCs w:val="18"/>
        </w:rPr>
        <w:t xml:space="preserve"> of the AMA.  The CPT codes are provided ‘as is’ without warranty of any kind.  The AMA specifically disclaims all liability for use or accuracy of any CPT codes.</w:t>
      </w:r>
    </w:p>
    <w:p w14:paraId="5ACD2BD3" w14:textId="2A0037A7" w:rsidR="00910C19" w:rsidRDefault="00910C19" w:rsidP="00910C19">
      <w:pPr>
        <w:tabs>
          <w:tab w:val="left" w:pos="1440"/>
          <w:tab w:val="left" w:pos="7920"/>
        </w:tabs>
        <w:spacing w:after="0"/>
        <w:rPr>
          <w:rFonts w:ascii="Arial" w:hAnsi="Arial" w:cs="Arial"/>
          <w:sz w:val="24"/>
          <w:szCs w:val="24"/>
        </w:rPr>
      </w:pPr>
      <w:r>
        <w:rPr>
          <w:rFonts w:ascii="Arial" w:hAnsi="Arial" w:cs="Arial"/>
          <w:sz w:val="24"/>
          <w:szCs w:val="24"/>
        </w:rPr>
        <w:lastRenderedPageBreak/>
        <w:t xml:space="preserve">In adherence to the law, </w:t>
      </w:r>
      <w:proofErr w:type="spellStart"/>
      <w:r>
        <w:rPr>
          <w:rFonts w:ascii="Arial" w:hAnsi="Arial" w:cs="Arial"/>
          <w:sz w:val="24"/>
          <w:szCs w:val="24"/>
        </w:rPr>
        <w:t>Steese</w:t>
      </w:r>
      <w:proofErr w:type="spellEnd"/>
      <w:r>
        <w:rPr>
          <w:rFonts w:ascii="Arial" w:hAnsi="Arial" w:cs="Arial"/>
          <w:sz w:val="24"/>
          <w:szCs w:val="24"/>
        </w:rPr>
        <w:t xml:space="preserve"> Immediate Care is listing our “undiscounted price.” This is the price taken directly from our fee sheet as of the publication date and are also reported to the Alaska Department of Health &amp; Social Services. These prices may be higher than the amount actually paid for the services received depending on the individual’s circumstance (</w:t>
      </w:r>
      <w:proofErr w:type="spellStart"/>
      <w:r>
        <w:rPr>
          <w:rFonts w:ascii="Arial" w:hAnsi="Arial" w:cs="Arial"/>
          <w:sz w:val="24"/>
          <w:szCs w:val="24"/>
        </w:rPr>
        <w:t>ie</w:t>
      </w:r>
      <w:proofErr w:type="spellEnd"/>
      <w:r>
        <w:rPr>
          <w:rFonts w:ascii="Arial" w:hAnsi="Arial" w:cs="Arial"/>
          <w:sz w:val="24"/>
          <w:szCs w:val="24"/>
        </w:rPr>
        <w:t>. Insurance Coverage, In-Network Contacts, Self-Pay Arrangements, etc.)</w:t>
      </w:r>
    </w:p>
    <w:p w14:paraId="5DE6299C" w14:textId="61D7359D" w:rsidR="00B52A46" w:rsidRDefault="00B52A46" w:rsidP="00910C19">
      <w:pPr>
        <w:tabs>
          <w:tab w:val="left" w:pos="1440"/>
          <w:tab w:val="left" w:pos="7920"/>
        </w:tabs>
        <w:spacing w:after="0"/>
        <w:rPr>
          <w:rFonts w:ascii="Arial" w:hAnsi="Arial" w:cs="Arial"/>
          <w:sz w:val="24"/>
          <w:szCs w:val="24"/>
        </w:rPr>
      </w:pPr>
    </w:p>
    <w:p w14:paraId="1830B01D" w14:textId="696B5424" w:rsidR="00B52A46" w:rsidRDefault="00B52A46" w:rsidP="00910C19">
      <w:pPr>
        <w:tabs>
          <w:tab w:val="left" w:pos="1440"/>
          <w:tab w:val="left" w:pos="7920"/>
        </w:tabs>
        <w:spacing w:after="0"/>
        <w:rPr>
          <w:rFonts w:ascii="Arial" w:hAnsi="Arial" w:cs="Arial"/>
          <w:sz w:val="24"/>
          <w:szCs w:val="24"/>
        </w:rPr>
      </w:pPr>
      <w:r>
        <w:rPr>
          <w:rFonts w:ascii="Arial" w:hAnsi="Arial" w:cs="Arial"/>
          <w:sz w:val="24"/>
          <w:szCs w:val="24"/>
        </w:rPr>
        <w:t>You are entitled, upon request, to receive a good-faith estimate of reasonably anticipated charges for a given nonemergency service(s) prior to providing those services</w:t>
      </w:r>
      <w:r w:rsidR="00FC1348">
        <w:rPr>
          <w:rFonts w:ascii="Arial" w:hAnsi="Arial" w:cs="Arial"/>
          <w:sz w:val="24"/>
          <w:szCs w:val="24"/>
        </w:rPr>
        <w:t xml:space="preserve"> and no later than 10 days following the receipt of your request. This estimate does not include facility fees or other charges incurred outside of the service rendered by a(n) </w:t>
      </w:r>
      <w:proofErr w:type="spellStart"/>
      <w:r w:rsidR="00FC1348">
        <w:rPr>
          <w:rFonts w:ascii="Arial" w:hAnsi="Arial" w:cs="Arial"/>
          <w:sz w:val="24"/>
          <w:szCs w:val="24"/>
        </w:rPr>
        <w:t>Steese</w:t>
      </w:r>
      <w:proofErr w:type="spellEnd"/>
      <w:r w:rsidR="00FC1348">
        <w:rPr>
          <w:rFonts w:ascii="Arial" w:hAnsi="Arial" w:cs="Arial"/>
          <w:sz w:val="24"/>
          <w:szCs w:val="24"/>
        </w:rPr>
        <w:t xml:space="preserve"> Immediate Care Provider. Please do not hesitate to ask any questions.</w:t>
      </w:r>
    </w:p>
    <w:p w14:paraId="0EE8ABE4" w14:textId="0F17016E" w:rsidR="00FC1348" w:rsidRDefault="00FC1348" w:rsidP="00910C19">
      <w:pPr>
        <w:tabs>
          <w:tab w:val="left" w:pos="1440"/>
          <w:tab w:val="left" w:pos="7920"/>
        </w:tabs>
        <w:spacing w:after="0"/>
        <w:rPr>
          <w:rFonts w:ascii="Arial" w:hAnsi="Arial" w:cs="Arial"/>
          <w:sz w:val="24"/>
          <w:szCs w:val="24"/>
        </w:rPr>
      </w:pPr>
    </w:p>
    <w:p w14:paraId="009E83E6" w14:textId="730B7EF0" w:rsidR="00FC1348" w:rsidRDefault="00FC1348" w:rsidP="00FC1348">
      <w:pPr>
        <w:tabs>
          <w:tab w:val="left" w:pos="1440"/>
          <w:tab w:val="left" w:pos="7920"/>
        </w:tabs>
        <w:spacing w:after="0"/>
        <w:jc w:val="center"/>
        <w:rPr>
          <w:rFonts w:ascii="Arial" w:hAnsi="Arial" w:cs="Arial"/>
          <w:b/>
          <w:bCs/>
          <w:sz w:val="24"/>
          <w:szCs w:val="24"/>
        </w:rPr>
      </w:pPr>
      <w:r>
        <w:rPr>
          <w:rFonts w:ascii="Arial" w:hAnsi="Arial" w:cs="Arial"/>
          <w:b/>
          <w:bCs/>
          <w:sz w:val="24"/>
          <w:szCs w:val="24"/>
        </w:rPr>
        <w:t>We are considered an “In-Network Provider” under your insurance policy, if you Insurance Card shows any of the following:</w:t>
      </w:r>
    </w:p>
    <w:p w14:paraId="35AB7574" w14:textId="79D82A79" w:rsidR="00FC1348" w:rsidRDefault="00FC1348" w:rsidP="00FC1348">
      <w:pPr>
        <w:tabs>
          <w:tab w:val="left" w:pos="1440"/>
          <w:tab w:val="left" w:pos="7920"/>
        </w:tabs>
        <w:spacing w:after="0"/>
        <w:jc w:val="center"/>
        <w:rPr>
          <w:rFonts w:ascii="Arial" w:hAnsi="Arial" w:cs="Arial"/>
          <w:b/>
          <w:bCs/>
          <w:sz w:val="24"/>
          <w:szCs w:val="24"/>
        </w:rPr>
      </w:pPr>
    </w:p>
    <w:p w14:paraId="738B7666" w14:textId="1DA9C8B1" w:rsidR="00FC1348" w:rsidRDefault="00FC1348" w:rsidP="00FC1348">
      <w:pPr>
        <w:tabs>
          <w:tab w:val="left" w:pos="1440"/>
          <w:tab w:val="left" w:pos="7920"/>
        </w:tabs>
        <w:spacing w:after="0"/>
        <w:jc w:val="center"/>
        <w:rPr>
          <w:rFonts w:ascii="Arial" w:hAnsi="Arial" w:cs="Arial"/>
          <w:b/>
          <w:bCs/>
          <w:sz w:val="24"/>
          <w:szCs w:val="24"/>
        </w:rPr>
      </w:pPr>
      <w:r>
        <w:rPr>
          <w:noProof/>
        </w:rPr>
        <w:drawing>
          <wp:anchor distT="0" distB="0" distL="114300" distR="114300" simplePos="0" relativeHeight="251659264" behindDoc="0" locked="0" layoutInCell="1" allowOverlap="1" wp14:anchorId="5F33164E" wp14:editId="071AE598">
            <wp:simplePos x="0" y="0"/>
            <wp:positionH relativeFrom="column">
              <wp:posOffset>4480560</wp:posOffset>
            </wp:positionH>
            <wp:positionV relativeFrom="paragraph">
              <wp:posOffset>44450</wp:posOffset>
            </wp:positionV>
            <wp:extent cx="2788920" cy="929640"/>
            <wp:effectExtent l="0" t="0" r="0" b="3810"/>
            <wp:wrapThrough wrapText="bothSides">
              <wp:wrapPolygon edited="0">
                <wp:start x="0" y="0"/>
                <wp:lineTo x="0" y="21246"/>
                <wp:lineTo x="21393" y="21246"/>
                <wp:lineTo x="21393" y="0"/>
                <wp:lineTo x="0" y="0"/>
              </wp:wrapPolygon>
            </wp:wrapThrough>
            <wp:docPr id="5" name="Picture 5" descr="bluecross_blueshield | Fort Des Moines 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cross_blueshield | Fort Des Moines De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4B823" w14:textId="228484A2" w:rsidR="00FC1348" w:rsidRDefault="00FC1348" w:rsidP="003809C4">
      <w:pPr>
        <w:tabs>
          <w:tab w:val="left" w:pos="1440"/>
          <w:tab w:val="left" w:pos="7920"/>
        </w:tabs>
        <w:spacing w:after="0"/>
        <w:rPr>
          <w:rFonts w:ascii="Arial" w:hAnsi="Arial" w:cs="Arial"/>
          <w:b/>
          <w:bCs/>
          <w:sz w:val="24"/>
          <w:szCs w:val="24"/>
        </w:rPr>
      </w:pPr>
    </w:p>
    <w:p w14:paraId="0CF99927" w14:textId="50E0F286" w:rsidR="003809C4" w:rsidRPr="003809C4" w:rsidRDefault="004E541D" w:rsidP="003809C4">
      <w:pPr>
        <w:rPr>
          <w:rFonts w:ascii="Arial" w:hAnsi="Arial" w:cs="Arial"/>
          <w:sz w:val="24"/>
          <w:szCs w:val="24"/>
        </w:rPr>
      </w:pPr>
      <w:r w:rsidRPr="00FC1348">
        <w:rPr>
          <w:rFonts w:ascii="Arial" w:hAnsi="Arial" w:cs="Arial"/>
          <w:b/>
          <w:bCs/>
          <w:noProof/>
        </w:rPr>
        <w:drawing>
          <wp:anchor distT="0" distB="0" distL="114300" distR="114300" simplePos="0" relativeHeight="251658240" behindDoc="0" locked="0" layoutInCell="1" allowOverlap="1" wp14:anchorId="70052165" wp14:editId="0BFE5E14">
            <wp:simplePos x="0" y="0"/>
            <wp:positionH relativeFrom="column">
              <wp:posOffset>1097280</wp:posOffset>
            </wp:positionH>
            <wp:positionV relativeFrom="paragraph">
              <wp:posOffset>9525</wp:posOffset>
            </wp:positionV>
            <wp:extent cx="2752090" cy="534670"/>
            <wp:effectExtent l="0" t="0" r="0" b="0"/>
            <wp:wrapThrough wrapText="bothSides">
              <wp:wrapPolygon edited="0">
                <wp:start x="0" y="0"/>
                <wp:lineTo x="0" y="20779"/>
                <wp:lineTo x="21381" y="20779"/>
                <wp:lineTo x="213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090" cy="534670"/>
                    </a:xfrm>
                    <a:prstGeom prst="rect">
                      <a:avLst/>
                    </a:prstGeom>
                    <a:noFill/>
                  </pic:spPr>
                </pic:pic>
              </a:graphicData>
            </a:graphic>
            <wp14:sizeRelH relativeFrom="margin">
              <wp14:pctWidth>0</wp14:pctWidth>
            </wp14:sizeRelH>
            <wp14:sizeRelV relativeFrom="margin">
              <wp14:pctHeight>0</wp14:pctHeight>
            </wp14:sizeRelV>
          </wp:anchor>
        </w:drawing>
      </w:r>
    </w:p>
    <w:p w14:paraId="5035774F" w14:textId="2E2EF043" w:rsidR="003809C4" w:rsidRPr="003809C4" w:rsidRDefault="003809C4" w:rsidP="003809C4">
      <w:pPr>
        <w:rPr>
          <w:rFonts w:ascii="Arial" w:hAnsi="Arial" w:cs="Arial"/>
          <w:sz w:val="24"/>
          <w:szCs w:val="24"/>
        </w:rPr>
      </w:pPr>
    </w:p>
    <w:p w14:paraId="59C3F6A8" w14:textId="0994CB40" w:rsidR="003809C4" w:rsidRPr="003809C4" w:rsidRDefault="004E541D" w:rsidP="003809C4">
      <w:pPr>
        <w:rPr>
          <w:rFonts w:ascii="Arial" w:hAnsi="Arial" w:cs="Arial"/>
          <w:sz w:val="24"/>
          <w:szCs w:val="24"/>
        </w:rPr>
      </w:pPr>
      <w:r>
        <w:rPr>
          <w:noProof/>
        </w:rPr>
        <w:drawing>
          <wp:anchor distT="0" distB="0" distL="114300" distR="114300" simplePos="0" relativeHeight="251660288" behindDoc="0" locked="0" layoutInCell="1" allowOverlap="1" wp14:anchorId="238FBD3D" wp14:editId="4CB177A8">
            <wp:simplePos x="0" y="0"/>
            <wp:positionH relativeFrom="column">
              <wp:posOffset>3070860</wp:posOffset>
            </wp:positionH>
            <wp:positionV relativeFrom="paragraph">
              <wp:posOffset>6985</wp:posOffset>
            </wp:positionV>
            <wp:extent cx="2484755" cy="1330325"/>
            <wp:effectExtent l="0" t="0" r="0" b="0"/>
            <wp:wrapThrough wrapText="bothSides">
              <wp:wrapPolygon edited="0">
                <wp:start x="3643" y="3093"/>
                <wp:lineTo x="331" y="6495"/>
                <wp:lineTo x="0" y="7114"/>
                <wp:lineTo x="0" y="8661"/>
                <wp:lineTo x="331" y="13610"/>
                <wp:lineTo x="1159" y="15775"/>
                <wp:lineTo x="1325" y="16393"/>
                <wp:lineTo x="3312" y="16393"/>
                <wp:lineTo x="20700" y="15156"/>
                <wp:lineTo x="21363" y="13610"/>
                <wp:lineTo x="21031" y="11444"/>
                <wp:lineTo x="15235" y="8661"/>
                <wp:lineTo x="15732" y="4640"/>
                <wp:lineTo x="14573" y="4330"/>
                <wp:lineTo x="4471" y="3093"/>
                <wp:lineTo x="3643" y="3093"/>
              </wp:wrapPolygon>
            </wp:wrapThrough>
            <wp:docPr id="6" name="Picture 6" descr="United Healthcare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d Healthcare logo and symbol, meaning, history,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755" cy="133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16212" w14:textId="7D3C209B" w:rsidR="003809C4" w:rsidRPr="003809C4" w:rsidRDefault="003809C4" w:rsidP="003809C4">
      <w:pPr>
        <w:rPr>
          <w:rFonts w:ascii="Arial" w:hAnsi="Arial" w:cs="Arial"/>
          <w:sz w:val="24"/>
          <w:szCs w:val="24"/>
        </w:rPr>
      </w:pPr>
    </w:p>
    <w:p w14:paraId="06BBD2DF" w14:textId="6E957286" w:rsidR="003809C4" w:rsidRPr="003809C4" w:rsidRDefault="003809C4" w:rsidP="003809C4">
      <w:pPr>
        <w:rPr>
          <w:rFonts w:ascii="Arial" w:hAnsi="Arial" w:cs="Arial"/>
          <w:sz w:val="24"/>
          <w:szCs w:val="24"/>
        </w:rPr>
      </w:pPr>
    </w:p>
    <w:p w14:paraId="765783C0" w14:textId="16664D5F" w:rsidR="003809C4" w:rsidRPr="003809C4" w:rsidRDefault="003809C4" w:rsidP="003809C4">
      <w:pPr>
        <w:rPr>
          <w:rFonts w:ascii="Arial" w:hAnsi="Arial" w:cs="Arial"/>
          <w:sz w:val="24"/>
          <w:szCs w:val="24"/>
        </w:rPr>
      </w:pPr>
    </w:p>
    <w:p w14:paraId="6DB2E949" w14:textId="03AC8312" w:rsidR="003809C4" w:rsidRPr="003809C4" w:rsidRDefault="003809C4" w:rsidP="003809C4">
      <w:pPr>
        <w:rPr>
          <w:rFonts w:ascii="Arial" w:hAnsi="Arial" w:cs="Arial"/>
          <w:sz w:val="24"/>
          <w:szCs w:val="24"/>
        </w:rPr>
      </w:pPr>
    </w:p>
    <w:p w14:paraId="0C2CEC3C" w14:textId="326F7118" w:rsidR="003809C4" w:rsidRPr="003809C4" w:rsidRDefault="003809C4" w:rsidP="003809C4">
      <w:pPr>
        <w:rPr>
          <w:rFonts w:ascii="Arial" w:hAnsi="Arial" w:cs="Arial"/>
          <w:sz w:val="24"/>
          <w:szCs w:val="24"/>
        </w:rPr>
      </w:pPr>
    </w:p>
    <w:p w14:paraId="78528181" w14:textId="6CF39B2B" w:rsidR="003809C4" w:rsidRDefault="00F71ED7" w:rsidP="00F71ED7">
      <w:pPr>
        <w:jc w:val="center"/>
        <w:rPr>
          <w:rFonts w:ascii="Arial" w:hAnsi="Arial" w:cs="Arial"/>
          <w:b/>
          <w:bCs/>
          <w:sz w:val="24"/>
          <w:szCs w:val="24"/>
        </w:rPr>
      </w:pPr>
      <w:r w:rsidRPr="002E41D6">
        <w:rPr>
          <w:rFonts w:ascii="Arial" w:hAnsi="Arial" w:cs="Arial"/>
          <w:b/>
          <w:bCs/>
          <w:sz w:val="28"/>
          <w:szCs w:val="28"/>
          <w:highlight w:val="yellow"/>
        </w:rPr>
        <w:t>We are not enrolled in Medicare, Medicaid, Tricare (Prime and Select), or VA Benefits</w:t>
      </w:r>
    </w:p>
    <w:p w14:paraId="609F084F" w14:textId="7EE91016" w:rsidR="003809C4" w:rsidRDefault="003809C4" w:rsidP="003809C4">
      <w:pPr>
        <w:tabs>
          <w:tab w:val="left" w:pos="3535"/>
        </w:tabs>
        <w:rPr>
          <w:rFonts w:ascii="Arial" w:hAnsi="Arial" w:cs="Arial"/>
          <w:sz w:val="24"/>
          <w:szCs w:val="24"/>
        </w:rPr>
      </w:pPr>
      <w:r>
        <w:rPr>
          <w:rFonts w:ascii="Arial" w:hAnsi="Arial" w:cs="Arial"/>
          <w:sz w:val="24"/>
          <w:szCs w:val="24"/>
        </w:rPr>
        <w:t>For all other insurances, we are considered out-of-network and do not maintain contractual relationships that may reduce the prices of our services, but our services are extended to everyone, regardless of their coverage. We are happy to check your coverage for benefits</w:t>
      </w:r>
      <w:r w:rsidR="00F71ED7">
        <w:rPr>
          <w:rFonts w:ascii="Arial" w:hAnsi="Arial" w:cs="Arial"/>
          <w:sz w:val="24"/>
          <w:szCs w:val="24"/>
        </w:rPr>
        <w:t>.</w:t>
      </w:r>
      <w:r>
        <w:rPr>
          <w:rFonts w:ascii="Arial" w:hAnsi="Arial" w:cs="Arial"/>
          <w:sz w:val="24"/>
          <w:szCs w:val="24"/>
        </w:rPr>
        <w:tab/>
      </w:r>
    </w:p>
    <w:p w14:paraId="4F55B379" w14:textId="77777777" w:rsidR="003809C4" w:rsidRDefault="003809C4" w:rsidP="003809C4">
      <w:pPr>
        <w:tabs>
          <w:tab w:val="left" w:pos="3535"/>
        </w:tabs>
        <w:rPr>
          <w:rFonts w:ascii="Arial" w:hAnsi="Arial" w:cs="Arial"/>
          <w:sz w:val="24"/>
          <w:szCs w:val="24"/>
        </w:rPr>
      </w:pPr>
    </w:p>
    <w:p w14:paraId="0113F8F9" w14:textId="63E6DF8E" w:rsidR="003809C4" w:rsidRDefault="003809C4" w:rsidP="003809C4">
      <w:pPr>
        <w:rPr>
          <w:rFonts w:cstheme="minorHAnsi"/>
          <w:b/>
          <w:bCs/>
          <w:sz w:val="40"/>
          <w:szCs w:val="40"/>
          <w:u w:val="single"/>
        </w:rPr>
      </w:pPr>
      <w:r w:rsidRPr="008B080F">
        <w:rPr>
          <w:rFonts w:cstheme="minorHAnsi"/>
          <w:b/>
          <w:sz w:val="40"/>
          <w:szCs w:val="40"/>
        </w:rPr>
        <w:lastRenderedPageBreak/>
        <w:t>10 Most Commonly Performed</w:t>
      </w:r>
      <w:r>
        <w:rPr>
          <w:rFonts w:cstheme="minorHAnsi"/>
          <w:sz w:val="40"/>
          <w:szCs w:val="40"/>
        </w:rPr>
        <w:t xml:space="preserve"> </w:t>
      </w:r>
      <w:r w:rsidRPr="003809C4">
        <w:rPr>
          <w:rFonts w:cstheme="minorHAnsi"/>
          <w:b/>
          <w:bCs/>
          <w:sz w:val="40"/>
          <w:szCs w:val="40"/>
          <w:u w:val="single"/>
        </w:rPr>
        <w:t>Evaluation and Management Codes:</w:t>
      </w:r>
    </w:p>
    <w:tbl>
      <w:tblPr>
        <w:tblStyle w:val="TableGrid"/>
        <w:tblW w:w="13301" w:type="dxa"/>
        <w:tblLook w:val="04A0" w:firstRow="1" w:lastRow="0" w:firstColumn="1" w:lastColumn="0" w:noHBand="0" w:noVBand="1"/>
      </w:tblPr>
      <w:tblGrid>
        <w:gridCol w:w="2198"/>
        <w:gridCol w:w="11103"/>
      </w:tblGrid>
      <w:tr w:rsidR="003809C4" w14:paraId="6C27C23F" w14:textId="77777777" w:rsidTr="003809C4">
        <w:trPr>
          <w:trHeight w:val="881"/>
        </w:trPr>
        <w:tc>
          <w:tcPr>
            <w:tcW w:w="2198" w:type="dxa"/>
          </w:tcPr>
          <w:p w14:paraId="161E8D2C" w14:textId="0905C854" w:rsidR="003809C4" w:rsidRPr="003809C4" w:rsidRDefault="003809C4" w:rsidP="003809C4">
            <w:pPr>
              <w:rPr>
                <w:rFonts w:cstheme="minorHAnsi"/>
                <w:b/>
                <w:bCs/>
                <w:sz w:val="40"/>
                <w:szCs w:val="40"/>
                <w:u w:val="single"/>
              </w:rPr>
            </w:pPr>
            <w:r w:rsidRPr="003809C4">
              <w:rPr>
                <w:rFonts w:cstheme="minorHAnsi"/>
                <w:b/>
                <w:bCs/>
                <w:sz w:val="40"/>
                <w:szCs w:val="40"/>
                <w:u w:val="single"/>
              </w:rPr>
              <w:t>CPT Code/Cost</w:t>
            </w:r>
          </w:p>
        </w:tc>
        <w:tc>
          <w:tcPr>
            <w:tcW w:w="11103" w:type="dxa"/>
          </w:tcPr>
          <w:p w14:paraId="2D1A7C85" w14:textId="4279BBD8" w:rsidR="003809C4" w:rsidRPr="003809C4" w:rsidRDefault="003809C4" w:rsidP="003809C4">
            <w:pPr>
              <w:rPr>
                <w:rFonts w:cstheme="minorHAnsi"/>
                <w:b/>
                <w:bCs/>
                <w:sz w:val="40"/>
                <w:szCs w:val="40"/>
                <w:u w:val="single"/>
              </w:rPr>
            </w:pPr>
            <w:r w:rsidRPr="003809C4">
              <w:rPr>
                <w:rFonts w:cstheme="minorHAnsi"/>
                <w:b/>
                <w:bCs/>
                <w:sz w:val="40"/>
                <w:szCs w:val="40"/>
                <w:u w:val="single"/>
              </w:rPr>
              <w:t>Description of the Service</w:t>
            </w:r>
          </w:p>
        </w:tc>
      </w:tr>
      <w:tr w:rsidR="00FD05E7" w14:paraId="04F89413" w14:textId="77777777" w:rsidTr="00CE56A6">
        <w:trPr>
          <w:trHeight w:val="386"/>
        </w:trPr>
        <w:tc>
          <w:tcPr>
            <w:tcW w:w="2198" w:type="dxa"/>
          </w:tcPr>
          <w:p w14:paraId="2384C29E" w14:textId="1FC05552" w:rsidR="00FD05E7" w:rsidRDefault="00C23266" w:rsidP="00C23266">
            <w:pPr>
              <w:ind w:firstLine="428"/>
              <w:rPr>
                <w:rFonts w:cstheme="minorHAnsi"/>
                <w:b/>
                <w:bCs/>
                <w:sz w:val="40"/>
                <w:szCs w:val="40"/>
              </w:rPr>
            </w:pPr>
            <w:r>
              <w:rPr>
                <w:rFonts w:cstheme="minorHAnsi"/>
                <w:b/>
                <w:bCs/>
                <w:sz w:val="40"/>
                <w:szCs w:val="40"/>
              </w:rPr>
              <w:t>99</w:t>
            </w:r>
            <w:r w:rsidR="00532BAF">
              <w:rPr>
                <w:rFonts w:cstheme="minorHAnsi"/>
                <w:b/>
                <w:bCs/>
                <w:sz w:val="40"/>
                <w:szCs w:val="40"/>
              </w:rPr>
              <w:t>202</w:t>
            </w:r>
          </w:p>
        </w:tc>
        <w:tc>
          <w:tcPr>
            <w:tcW w:w="11103" w:type="dxa"/>
            <w:vMerge w:val="restart"/>
          </w:tcPr>
          <w:p w14:paraId="372AEDFB" w14:textId="21691520" w:rsidR="00FD05E7" w:rsidRPr="00C23266" w:rsidRDefault="00532BAF" w:rsidP="003809C4">
            <w:pPr>
              <w:rPr>
                <w:rFonts w:cstheme="minorHAnsi"/>
                <w:i/>
                <w:iCs/>
                <w:sz w:val="40"/>
                <w:szCs w:val="40"/>
              </w:rPr>
            </w:pPr>
            <w:r>
              <w:rPr>
                <w:rFonts w:cstheme="minorHAnsi"/>
                <w:b/>
                <w:bCs/>
                <w:sz w:val="40"/>
                <w:szCs w:val="40"/>
              </w:rPr>
              <w:t xml:space="preserve">Office Visit Level - </w:t>
            </w:r>
            <w:r>
              <w:rPr>
                <w:rFonts w:cstheme="minorHAnsi"/>
                <w:sz w:val="40"/>
                <w:szCs w:val="40"/>
              </w:rPr>
              <w:t>New patient with problems of low to moderate severity</w:t>
            </w:r>
          </w:p>
        </w:tc>
      </w:tr>
      <w:tr w:rsidR="00FD05E7" w14:paraId="2BBFB451" w14:textId="77777777" w:rsidTr="00CE56A6">
        <w:trPr>
          <w:trHeight w:val="332"/>
        </w:trPr>
        <w:tc>
          <w:tcPr>
            <w:tcW w:w="2198" w:type="dxa"/>
          </w:tcPr>
          <w:p w14:paraId="325EC752" w14:textId="52D6B895" w:rsidR="00FD05E7" w:rsidRDefault="00C23266" w:rsidP="00C23266">
            <w:pPr>
              <w:jc w:val="right"/>
              <w:rPr>
                <w:rFonts w:cstheme="minorHAnsi"/>
                <w:b/>
                <w:bCs/>
                <w:sz w:val="40"/>
                <w:szCs w:val="40"/>
              </w:rPr>
            </w:pPr>
            <w:r>
              <w:rPr>
                <w:rFonts w:cstheme="minorHAnsi"/>
                <w:b/>
                <w:bCs/>
                <w:sz w:val="40"/>
                <w:szCs w:val="40"/>
              </w:rPr>
              <w:t>$2</w:t>
            </w:r>
            <w:r w:rsidR="00532BAF">
              <w:rPr>
                <w:rFonts w:cstheme="minorHAnsi"/>
                <w:b/>
                <w:bCs/>
                <w:sz w:val="40"/>
                <w:szCs w:val="40"/>
              </w:rPr>
              <w:t>40</w:t>
            </w:r>
          </w:p>
        </w:tc>
        <w:tc>
          <w:tcPr>
            <w:tcW w:w="11103" w:type="dxa"/>
            <w:vMerge/>
          </w:tcPr>
          <w:p w14:paraId="79116795" w14:textId="77777777" w:rsidR="00FD05E7" w:rsidRDefault="00FD05E7" w:rsidP="003809C4">
            <w:pPr>
              <w:rPr>
                <w:rFonts w:cstheme="minorHAnsi"/>
                <w:b/>
                <w:bCs/>
                <w:sz w:val="40"/>
                <w:szCs w:val="40"/>
              </w:rPr>
            </w:pPr>
          </w:p>
        </w:tc>
      </w:tr>
      <w:tr w:rsidR="00FD05E7" w14:paraId="30E3CF82" w14:textId="77777777" w:rsidTr="00CE56A6">
        <w:trPr>
          <w:trHeight w:val="377"/>
        </w:trPr>
        <w:tc>
          <w:tcPr>
            <w:tcW w:w="2198" w:type="dxa"/>
          </w:tcPr>
          <w:p w14:paraId="4E97A6AB" w14:textId="06E4DC18" w:rsidR="00FD05E7" w:rsidRDefault="009A13DD" w:rsidP="009A13DD">
            <w:pPr>
              <w:jc w:val="center"/>
              <w:rPr>
                <w:rFonts w:cstheme="minorHAnsi"/>
                <w:b/>
                <w:bCs/>
                <w:sz w:val="40"/>
                <w:szCs w:val="40"/>
              </w:rPr>
            </w:pPr>
            <w:r>
              <w:rPr>
                <w:rFonts w:cstheme="minorHAnsi"/>
                <w:b/>
                <w:bCs/>
                <w:sz w:val="40"/>
                <w:szCs w:val="40"/>
              </w:rPr>
              <w:t>99203</w:t>
            </w:r>
          </w:p>
        </w:tc>
        <w:tc>
          <w:tcPr>
            <w:tcW w:w="11103" w:type="dxa"/>
            <w:vMerge w:val="restart"/>
          </w:tcPr>
          <w:p w14:paraId="2AE1BB86" w14:textId="4FFA853A" w:rsidR="00FD05E7" w:rsidRPr="009A13DD" w:rsidRDefault="009A13DD" w:rsidP="003809C4">
            <w:pPr>
              <w:rPr>
                <w:rFonts w:cstheme="minorHAnsi"/>
                <w:sz w:val="40"/>
                <w:szCs w:val="40"/>
              </w:rPr>
            </w:pPr>
            <w:r>
              <w:rPr>
                <w:rFonts w:cstheme="minorHAnsi"/>
                <w:b/>
                <w:bCs/>
                <w:sz w:val="40"/>
                <w:szCs w:val="40"/>
              </w:rPr>
              <w:t xml:space="preserve">Office Visit Level – </w:t>
            </w:r>
            <w:r>
              <w:rPr>
                <w:rFonts w:cstheme="minorHAnsi"/>
                <w:sz w:val="40"/>
                <w:szCs w:val="40"/>
              </w:rPr>
              <w:t>New Patient with problems of moderate severity</w:t>
            </w:r>
          </w:p>
        </w:tc>
      </w:tr>
      <w:tr w:rsidR="00FD05E7" w14:paraId="68B34F9A" w14:textId="77777777" w:rsidTr="00CE56A6">
        <w:trPr>
          <w:trHeight w:val="323"/>
        </w:trPr>
        <w:tc>
          <w:tcPr>
            <w:tcW w:w="2198" w:type="dxa"/>
          </w:tcPr>
          <w:p w14:paraId="57777D6B" w14:textId="37EFE262" w:rsidR="00FD05E7" w:rsidRDefault="009A13DD" w:rsidP="009A13DD">
            <w:pPr>
              <w:jc w:val="right"/>
              <w:rPr>
                <w:rFonts w:cstheme="minorHAnsi"/>
                <w:b/>
                <w:bCs/>
                <w:sz w:val="40"/>
                <w:szCs w:val="40"/>
              </w:rPr>
            </w:pPr>
            <w:r>
              <w:rPr>
                <w:rFonts w:cstheme="minorHAnsi"/>
                <w:b/>
                <w:bCs/>
                <w:sz w:val="40"/>
                <w:szCs w:val="40"/>
              </w:rPr>
              <w:t xml:space="preserve"> $350</w:t>
            </w:r>
          </w:p>
        </w:tc>
        <w:tc>
          <w:tcPr>
            <w:tcW w:w="11103" w:type="dxa"/>
            <w:vMerge/>
          </w:tcPr>
          <w:p w14:paraId="1E13626A" w14:textId="77777777" w:rsidR="00FD05E7" w:rsidRDefault="00FD05E7" w:rsidP="003809C4">
            <w:pPr>
              <w:rPr>
                <w:rFonts w:cstheme="minorHAnsi"/>
                <w:b/>
                <w:bCs/>
                <w:sz w:val="40"/>
                <w:szCs w:val="40"/>
              </w:rPr>
            </w:pPr>
          </w:p>
        </w:tc>
      </w:tr>
      <w:tr w:rsidR="00906091" w14:paraId="69B0D5A0" w14:textId="77777777" w:rsidTr="00CE56A6">
        <w:trPr>
          <w:trHeight w:val="467"/>
        </w:trPr>
        <w:tc>
          <w:tcPr>
            <w:tcW w:w="2198" w:type="dxa"/>
          </w:tcPr>
          <w:p w14:paraId="3790E148" w14:textId="4A730540" w:rsidR="00906091" w:rsidRDefault="009A13DD" w:rsidP="009A13DD">
            <w:pPr>
              <w:jc w:val="center"/>
              <w:rPr>
                <w:rFonts w:cstheme="minorHAnsi"/>
                <w:b/>
                <w:bCs/>
                <w:sz w:val="40"/>
                <w:szCs w:val="40"/>
              </w:rPr>
            </w:pPr>
            <w:r>
              <w:rPr>
                <w:rFonts w:cstheme="minorHAnsi"/>
                <w:b/>
                <w:bCs/>
                <w:sz w:val="40"/>
                <w:szCs w:val="40"/>
              </w:rPr>
              <w:t>99</w:t>
            </w:r>
            <w:r w:rsidR="00532BAF">
              <w:rPr>
                <w:rFonts w:cstheme="minorHAnsi"/>
                <w:b/>
                <w:bCs/>
                <w:sz w:val="40"/>
                <w:szCs w:val="40"/>
              </w:rPr>
              <w:t>204</w:t>
            </w:r>
          </w:p>
        </w:tc>
        <w:tc>
          <w:tcPr>
            <w:tcW w:w="11103" w:type="dxa"/>
            <w:vMerge w:val="restart"/>
          </w:tcPr>
          <w:p w14:paraId="4C1F5947" w14:textId="5D922873" w:rsidR="00906091" w:rsidRPr="009A13DD" w:rsidRDefault="00532BAF" w:rsidP="003809C4">
            <w:pPr>
              <w:rPr>
                <w:rFonts w:cstheme="minorHAnsi"/>
                <w:i/>
                <w:iCs/>
                <w:sz w:val="40"/>
                <w:szCs w:val="40"/>
              </w:rPr>
            </w:pPr>
            <w:r>
              <w:rPr>
                <w:rFonts w:cstheme="minorHAnsi"/>
                <w:b/>
                <w:bCs/>
                <w:sz w:val="40"/>
                <w:szCs w:val="40"/>
              </w:rPr>
              <w:t xml:space="preserve">Office Visit Level – </w:t>
            </w:r>
            <w:r>
              <w:rPr>
                <w:rFonts w:cstheme="minorHAnsi"/>
                <w:sz w:val="40"/>
                <w:szCs w:val="40"/>
              </w:rPr>
              <w:t>Established Patient with problems of moderate to high severity</w:t>
            </w:r>
          </w:p>
        </w:tc>
      </w:tr>
      <w:tr w:rsidR="00906091" w14:paraId="391ECD0F" w14:textId="77777777" w:rsidTr="00CE56A6">
        <w:trPr>
          <w:trHeight w:val="413"/>
        </w:trPr>
        <w:tc>
          <w:tcPr>
            <w:tcW w:w="2198" w:type="dxa"/>
          </w:tcPr>
          <w:p w14:paraId="1F265A58" w14:textId="04FE9802" w:rsidR="00906091" w:rsidRDefault="009A13DD" w:rsidP="009A13DD">
            <w:pPr>
              <w:jc w:val="right"/>
              <w:rPr>
                <w:rFonts w:cstheme="minorHAnsi"/>
                <w:b/>
                <w:bCs/>
                <w:sz w:val="40"/>
                <w:szCs w:val="40"/>
              </w:rPr>
            </w:pPr>
            <w:r>
              <w:rPr>
                <w:rFonts w:cstheme="minorHAnsi"/>
                <w:b/>
                <w:bCs/>
                <w:sz w:val="40"/>
                <w:szCs w:val="40"/>
              </w:rPr>
              <w:t>$</w:t>
            </w:r>
            <w:r w:rsidR="00532BAF">
              <w:rPr>
                <w:rFonts w:cstheme="minorHAnsi"/>
                <w:b/>
                <w:bCs/>
                <w:sz w:val="40"/>
                <w:szCs w:val="40"/>
              </w:rPr>
              <w:t>525</w:t>
            </w:r>
          </w:p>
        </w:tc>
        <w:tc>
          <w:tcPr>
            <w:tcW w:w="11103" w:type="dxa"/>
            <w:vMerge/>
          </w:tcPr>
          <w:p w14:paraId="1D64A51B" w14:textId="77777777" w:rsidR="00906091" w:rsidRDefault="00906091" w:rsidP="003809C4">
            <w:pPr>
              <w:rPr>
                <w:rFonts w:cstheme="minorHAnsi"/>
                <w:b/>
                <w:bCs/>
                <w:sz w:val="40"/>
                <w:szCs w:val="40"/>
              </w:rPr>
            </w:pPr>
          </w:p>
        </w:tc>
      </w:tr>
      <w:tr w:rsidR="00906091" w14:paraId="2CD4613E" w14:textId="77777777" w:rsidTr="00CE56A6">
        <w:trPr>
          <w:trHeight w:val="368"/>
        </w:trPr>
        <w:tc>
          <w:tcPr>
            <w:tcW w:w="2198" w:type="dxa"/>
          </w:tcPr>
          <w:p w14:paraId="42A270E0" w14:textId="0C33BC0F" w:rsidR="00906091" w:rsidRDefault="00C53FB9" w:rsidP="00C53FB9">
            <w:pPr>
              <w:jc w:val="center"/>
              <w:rPr>
                <w:rFonts w:cstheme="minorHAnsi"/>
                <w:b/>
                <w:bCs/>
                <w:sz w:val="40"/>
                <w:szCs w:val="40"/>
              </w:rPr>
            </w:pPr>
            <w:r>
              <w:rPr>
                <w:rFonts w:cstheme="minorHAnsi"/>
                <w:b/>
                <w:bCs/>
                <w:sz w:val="40"/>
                <w:szCs w:val="40"/>
              </w:rPr>
              <w:t>992</w:t>
            </w:r>
            <w:r w:rsidR="00532BAF">
              <w:rPr>
                <w:rFonts w:cstheme="minorHAnsi"/>
                <w:b/>
                <w:bCs/>
                <w:sz w:val="40"/>
                <w:szCs w:val="40"/>
              </w:rPr>
              <w:t>11</w:t>
            </w:r>
          </w:p>
        </w:tc>
        <w:tc>
          <w:tcPr>
            <w:tcW w:w="11103" w:type="dxa"/>
            <w:vMerge w:val="restart"/>
          </w:tcPr>
          <w:p w14:paraId="6CD119B7" w14:textId="0DAA9D0F" w:rsidR="00906091" w:rsidRPr="00C53FB9" w:rsidRDefault="00532BAF" w:rsidP="003809C4">
            <w:pPr>
              <w:rPr>
                <w:rFonts w:cstheme="minorHAnsi"/>
                <w:sz w:val="40"/>
                <w:szCs w:val="40"/>
              </w:rPr>
            </w:pPr>
            <w:r>
              <w:rPr>
                <w:rFonts w:cstheme="minorHAnsi"/>
                <w:b/>
                <w:bCs/>
                <w:sz w:val="40"/>
                <w:szCs w:val="40"/>
              </w:rPr>
              <w:t xml:space="preserve">Office Visit Level – </w:t>
            </w:r>
            <w:r>
              <w:rPr>
                <w:rFonts w:cstheme="minorHAnsi"/>
                <w:sz w:val="40"/>
                <w:szCs w:val="40"/>
              </w:rPr>
              <w:t>Established Patient with problems of minimal severity</w:t>
            </w:r>
          </w:p>
        </w:tc>
      </w:tr>
      <w:tr w:rsidR="00906091" w14:paraId="1A703709" w14:textId="77777777" w:rsidTr="00CE56A6">
        <w:trPr>
          <w:trHeight w:val="404"/>
        </w:trPr>
        <w:tc>
          <w:tcPr>
            <w:tcW w:w="2198" w:type="dxa"/>
          </w:tcPr>
          <w:p w14:paraId="757F643B" w14:textId="6802B98A" w:rsidR="00906091" w:rsidRDefault="00C53FB9" w:rsidP="00C53FB9">
            <w:pPr>
              <w:jc w:val="right"/>
              <w:rPr>
                <w:rFonts w:cstheme="minorHAnsi"/>
                <w:b/>
                <w:bCs/>
                <w:sz w:val="40"/>
                <w:szCs w:val="40"/>
              </w:rPr>
            </w:pPr>
            <w:r>
              <w:rPr>
                <w:rFonts w:cstheme="minorHAnsi"/>
                <w:b/>
                <w:bCs/>
                <w:sz w:val="40"/>
                <w:szCs w:val="40"/>
              </w:rPr>
              <w:t>$</w:t>
            </w:r>
            <w:r w:rsidR="00532BAF">
              <w:rPr>
                <w:rFonts w:cstheme="minorHAnsi"/>
                <w:b/>
                <w:bCs/>
                <w:sz w:val="40"/>
                <w:szCs w:val="40"/>
              </w:rPr>
              <w:t>95</w:t>
            </w:r>
          </w:p>
        </w:tc>
        <w:tc>
          <w:tcPr>
            <w:tcW w:w="11103" w:type="dxa"/>
            <w:vMerge/>
          </w:tcPr>
          <w:p w14:paraId="33352F9C" w14:textId="77777777" w:rsidR="00906091" w:rsidRDefault="00906091" w:rsidP="003809C4">
            <w:pPr>
              <w:rPr>
                <w:rFonts w:cstheme="minorHAnsi"/>
                <w:b/>
                <w:bCs/>
                <w:sz w:val="40"/>
                <w:szCs w:val="40"/>
              </w:rPr>
            </w:pPr>
          </w:p>
        </w:tc>
      </w:tr>
      <w:tr w:rsidR="00906091" w14:paraId="19910C45" w14:textId="77777777" w:rsidTr="00CE56A6">
        <w:trPr>
          <w:trHeight w:val="449"/>
        </w:trPr>
        <w:tc>
          <w:tcPr>
            <w:tcW w:w="2198" w:type="dxa"/>
          </w:tcPr>
          <w:p w14:paraId="1B5AA801" w14:textId="1F4583DC" w:rsidR="00906091" w:rsidRDefault="00C53FB9" w:rsidP="00C53FB9">
            <w:pPr>
              <w:jc w:val="center"/>
              <w:rPr>
                <w:rFonts w:cstheme="minorHAnsi"/>
                <w:b/>
                <w:bCs/>
                <w:sz w:val="40"/>
                <w:szCs w:val="40"/>
              </w:rPr>
            </w:pPr>
            <w:r>
              <w:rPr>
                <w:rFonts w:cstheme="minorHAnsi"/>
                <w:b/>
                <w:bCs/>
                <w:sz w:val="40"/>
                <w:szCs w:val="40"/>
              </w:rPr>
              <w:t>992</w:t>
            </w:r>
            <w:r w:rsidR="00532BAF">
              <w:rPr>
                <w:rFonts w:cstheme="minorHAnsi"/>
                <w:b/>
                <w:bCs/>
                <w:sz w:val="40"/>
                <w:szCs w:val="40"/>
              </w:rPr>
              <w:t>13</w:t>
            </w:r>
          </w:p>
        </w:tc>
        <w:tc>
          <w:tcPr>
            <w:tcW w:w="11103" w:type="dxa"/>
            <w:vMerge w:val="restart"/>
          </w:tcPr>
          <w:p w14:paraId="7FEBF132" w14:textId="0A4B2502" w:rsidR="00906091" w:rsidRPr="00C53FB9" w:rsidRDefault="00C53FB9" w:rsidP="003809C4">
            <w:pPr>
              <w:rPr>
                <w:rFonts w:cstheme="minorHAnsi"/>
                <w:sz w:val="40"/>
                <w:szCs w:val="40"/>
              </w:rPr>
            </w:pPr>
            <w:r>
              <w:rPr>
                <w:rFonts w:cstheme="minorHAnsi"/>
                <w:b/>
                <w:bCs/>
                <w:sz w:val="40"/>
                <w:szCs w:val="40"/>
              </w:rPr>
              <w:t xml:space="preserve">Office Visit Level – </w:t>
            </w:r>
            <w:r>
              <w:rPr>
                <w:rFonts w:cstheme="minorHAnsi"/>
                <w:sz w:val="40"/>
                <w:szCs w:val="40"/>
              </w:rPr>
              <w:t xml:space="preserve">Established Patient with problems of </w:t>
            </w:r>
            <w:r w:rsidR="00532BAF">
              <w:rPr>
                <w:rFonts w:cstheme="minorHAnsi"/>
                <w:sz w:val="40"/>
                <w:szCs w:val="40"/>
              </w:rPr>
              <w:t>low to moderate severity</w:t>
            </w:r>
          </w:p>
        </w:tc>
      </w:tr>
      <w:tr w:rsidR="00906091" w14:paraId="61475717" w14:textId="77777777" w:rsidTr="00CE56A6">
        <w:trPr>
          <w:trHeight w:val="395"/>
        </w:trPr>
        <w:tc>
          <w:tcPr>
            <w:tcW w:w="2198" w:type="dxa"/>
          </w:tcPr>
          <w:p w14:paraId="73335138" w14:textId="13F7F05F" w:rsidR="00906091" w:rsidRDefault="00C53FB9" w:rsidP="00C53FB9">
            <w:pPr>
              <w:jc w:val="right"/>
              <w:rPr>
                <w:rFonts w:cstheme="minorHAnsi"/>
                <w:b/>
                <w:bCs/>
                <w:sz w:val="40"/>
                <w:szCs w:val="40"/>
              </w:rPr>
            </w:pPr>
            <w:r>
              <w:rPr>
                <w:rFonts w:cstheme="minorHAnsi"/>
                <w:b/>
                <w:bCs/>
                <w:sz w:val="40"/>
                <w:szCs w:val="40"/>
              </w:rPr>
              <w:t>$</w:t>
            </w:r>
            <w:r w:rsidR="00532BAF">
              <w:rPr>
                <w:rFonts w:cstheme="minorHAnsi"/>
                <w:b/>
                <w:bCs/>
                <w:sz w:val="40"/>
                <w:szCs w:val="40"/>
              </w:rPr>
              <w:t>235</w:t>
            </w:r>
          </w:p>
        </w:tc>
        <w:tc>
          <w:tcPr>
            <w:tcW w:w="11103" w:type="dxa"/>
            <w:vMerge/>
          </w:tcPr>
          <w:p w14:paraId="12BFC077" w14:textId="77777777" w:rsidR="00906091" w:rsidRDefault="00906091" w:rsidP="003809C4">
            <w:pPr>
              <w:rPr>
                <w:rFonts w:cstheme="minorHAnsi"/>
                <w:b/>
                <w:bCs/>
                <w:sz w:val="40"/>
                <w:szCs w:val="40"/>
              </w:rPr>
            </w:pPr>
          </w:p>
        </w:tc>
      </w:tr>
      <w:tr w:rsidR="00906091" w14:paraId="6CDC30ED" w14:textId="77777777" w:rsidTr="00CE56A6">
        <w:trPr>
          <w:trHeight w:val="449"/>
        </w:trPr>
        <w:tc>
          <w:tcPr>
            <w:tcW w:w="2198" w:type="dxa"/>
          </w:tcPr>
          <w:p w14:paraId="033810EA" w14:textId="28CA68E8" w:rsidR="00906091" w:rsidRDefault="00C53FB9" w:rsidP="00C53FB9">
            <w:pPr>
              <w:jc w:val="center"/>
              <w:rPr>
                <w:rFonts w:cstheme="minorHAnsi"/>
                <w:b/>
                <w:bCs/>
                <w:sz w:val="40"/>
                <w:szCs w:val="40"/>
              </w:rPr>
            </w:pPr>
            <w:r>
              <w:rPr>
                <w:rFonts w:cstheme="minorHAnsi"/>
                <w:b/>
                <w:bCs/>
                <w:sz w:val="40"/>
                <w:szCs w:val="40"/>
              </w:rPr>
              <w:t>99</w:t>
            </w:r>
            <w:r w:rsidR="00532BAF">
              <w:rPr>
                <w:rFonts w:cstheme="minorHAnsi"/>
                <w:b/>
                <w:bCs/>
                <w:sz w:val="40"/>
                <w:szCs w:val="40"/>
              </w:rPr>
              <w:t>214</w:t>
            </w:r>
          </w:p>
        </w:tc>
        <w:tc>
          <w:tcPr>
            <w:tcW w:w="11103" w:type="dxa"/>
            <w:vMerge w:val="restart"/>
          </w:tcPr>
          <w:p w14:paraId="18ED90E4" w14:textId="3765C670" w:rsidR="00906091" w:rsidRPr="00F93A62" w:rsidRDefault="00532BAF" w:rsidP="003809C4">
            <w:pPr>
              <w:rPr>
                <w:rFonts w:cstheme="minorHAnsi"/>
                <w:sz w:val="40"/>
                <w:szCs w:val="40"/>
              </w:rPr>
            </w:pPr>
            <w:r>
              <w:rPr>
                <w:rFonts w:cstheme="minorHAnsi"/>
                <w:b/>
                <w:bCs/>
                <w:sz w:val="40"/>
                <w:szCs w:val="40"/>
              </w:rPr>
              <w:t>Office Visit Level</w:t>
            </w:r>
            <w:r w:rsidR="00F93A62">
              <w:rPr>
                <w:rFonts w:cstheme="minorHAnsi"/>
                <w:b/>
                <w:bCs/>
                <w:sz w:val="40"/>
                <w:szCs w:val="40"/>
              </w:rPr>
              <w:t xml:space="preserve"> – </w:t>
            </w:r>
            <w:r>
              <w:rPr>
                <w:rFonts w:cstheme="minorHAnsi"/>
                <w:sz w:val="40"/>
                <w:szCs w:val="40"/>
              </w:rPr>
              <w:t>Established patient with problems of moderate to high severity</w:t>
            </w:r>
          </w:p>
        </w:tc>
      </w:tr>
      <w:tr w:rsidR="00906091" w14:paraId="48BF1239" w14:textId="77777777" w:rsidTr="00CE56A6">
        <w:trPr>
          <w:trHeight w:val="395"/>
        </w:trPr>
        <w:tc>
          <w:tcPr>
            <w:tcW w:w="2198" w:type="dxa"/>
          </w:tcPr>
          <w:p w14:paraId="777AB090" w14:textId="7854998A" w:rsidR="00906091" w:rsidRDefault="00F93A62" w:rsidP="00F93A62">
            <w:pPr>
              <w:jc w:val="right"/>
              <w:rPr>
                <w:rFonts w:cstheme="minorHAnsi"/>
                <w:b/>
                <w:bCs/>
                <w:sz w:val="40"/>
                <w:szCs w:val="40"/>
              </w:rPr>
            </w:pPr>
            <w:r>
              <w:rPr>
                <w:rFonts w:cstheme="minorHAnsi"/>
                <w:b/>
                <w:bCs/>
                <w:sz w:val="40"/>
                <w:szCs w:val="40"/>
              </w:rPr>
              <w:t>$</w:t>
            </w:r>
            <w:r w:rsidR="00532BAF">
              <w:rPr>
                <w:rFonts w:cstheme="minorHAnsi"/>
                <w:b/>
                <w:bCs/>
                <w:sz w:val="40"/>
                <w:szCs w:val="40"/>
              </w:rPr>
              <w:t>345</w:t>
            </w:r>
          </w:p>
        </w:tc>
        <w:tc>
          <w:tcPr>
            <w:tcW w:w="11103" w:type="dxa"/>
            <w:vMerge/>
          </w:tcPr>
          <w:p w14:paraId="38D46F50" w14:textId="77777777" w:rsidR="00906091" w:rsidRDefault="00906091" w:rsidP="003809C4">
            <w:pPr>
              <w:rPr>
                <w:rFonts w:cstheme="minorHAnsi"/>
                <w:b/>
                <w:bCs/>
                <w:sz w:val="40"/>
                <w:szCs w:val="40"/>
              </w:rPr>
            </w:pPr>
          </w:p>
        </w:tc>
      </w:tr>
      <w:tr w:rsidR="00906091" w14:paraId="7715874B" w14:textId="77777777" w:rsidTr="00CE56A6">
        <w:trPr>
          <w:trHeight w:val="440"/>
        </w:trPr>
        <w:tc>
          <w:tcPr>
            <w:tcW w:w="2198" w:type="dxa"/>
          </w:tcPr>
          <w:p w14:paraId="7ED106A7" w14:textId="6640D0C7" w:rsidR="00906091" w:rsidRDefault="00F93A62" w:rsidP="00F93A62">
            <w:pPr>
              <w:jc w:val="center"/>
              <w:rPr>
                <w:rFonts w:cstheme="minorHAnsi"/>
                <w:b/>
                <w:bCs/>
                <w:sz w:val="40"/>
                <w:szCs w:val="40"/>
              </w:rPr>
            </w:pPr>
            <w:r>
              <w:rPr>
                <w:rFonts w:cstheme="minorHAnsi"/>
                <w:b/>
                <w:bCs/>
                <w:sz w:val="40"/>
                <w:szCs w:val="40"/>
              </w:rPr>
              <w:t>99</w:t>
            </w:r>
            <w:r w:rsidR="00532BAF">
              <w:rPr>
                <w:rFonts w:cstheme="minorHAnsi"/>
                <w:b/>
                <w:bCs/>
                <w:sz w:val="40"/>
                <w:szCs w:val="40"/>
              </w:rPr>
              <w:t>395</w:t>
            </w:r>
          </w:p>
        </w:tc>
        <w:tc>
          <w:tcPr>
            <w:tcW w:w="11103" w:type="dxa"/>
            <w:vMerge w:val="restart"/>
          </w:tcPr>
          <w:p w14:paraId="33F91E8B" w14:textId="2820A44F" w:rsidR="00906091" w:rsidRPr="00F93A62" w:rsidRDefault="00532BAF" w:rsidP="003809C4">
            <w:pPr>
              <w:rPr>
                <w:rFonts w:cstheme="minorHAnsi"/>
                <w:sz w:val="40"/>
                <w:szCs w:val="40"/>
              </w:rPr>
            </w:pPr>
            <w:r>
              <w:rPr>
                <w:rFonts w:cstheme="minorHAnsi"/>
                <w:b/>
                <w:bCs/>
                <w:sz w:val="40"/>
                <w:szCs w:val="40"/>
              </w:rPr>
              <w:t>Established Wellness Visit</w:t>
            </w:r>
            <w:r w:rsidR="00F93A62">
              <w:rPr>
                <w:rFonts w:cstheme="minorHAnsi"/>
                <w:b/>
                <w:bCs/>
                <w:sz w:val="40"/>
                <w:szCs w:val="40"/>
              </w:rPr>
              <w:t xml:space="preserve"> – </w:t>
            </w:r>
            <w:r>
              <w:rPr>
                <w:rFonts w:cstheme="minorHAnsi"/>
                <w:sz w:val="40"/>
                <w:szCs w:val="40"/>
              </w:rPr>
              <w:t>18-39 Years of Age – Established comprehensive preventative medicine reevaluation</w:t>
            </w:r>
          </w:p>
        </w:tc>
      </w:tr>
      <w:tr w:rsidR="00906091" w14:paraId="1A338C3E" w14:textId="77777777" w:rsidTr="00CE56A6">
        <w:trPr>
          <w:trHeight w:val="476"/>
        </w:trPr>
        <w:tc>
          <w:tcPr>
            <w:tcW w:w="2198" w:type="dxa"/>
          </w:tcPr>
          <w:p w14:paraId="1AB372A8" w14:textId="6646D17B" w:rsidR="00906091" w:rsidRDefault="00F93A62" w:rsidP="00F93A62">
            <w:pPr>
              <w:jc w:val="right"/>
              <w:rPr>
                <w:rFonts w:cstheme="minorHAnsi"/>
                <w:b/>
                <w:bCs/>
                <w:sz w:val="40"/>
                <w:szCs w:val="40"/>
              </w:rPr>
            </w:pPr>
            <w:r>
              <w:rPr>
                <w:rFonts w:cstheme="minorHAnsi"/>
                <w:b/>
                <w:bCs/>
                <w:sz w:val="40"/>
                <w:szCs w:val="40"/>
              </w:rPr>
              <w:t>$</w:t>
            </w:r>
            <w:r w:rsidR="00532BAF">
              <w:rPr>
                <w:rFonts w:cstheme="minorHAnsi"/>
                <w:b/>
                <w:bCs/>
                <w:sz w:val="40"/>
                <w:szCs w:val="40"/>
              </w:rPr>
              <w:t>380</w:t>
            </w:r>
          </w:p>
        </w:tc>
        <w:tc>
          <w:tcPr>
            <w:tcW w:w="11103" w:type="dxa"/>
            <w:vMerge/>
          </w:tcPr>
          <w:p w14:paraId="71425E96" w14:textId="77777777" w:rsidR="00906091" w:rsidRDefault="00906091" w:rsidP="003809C4">
            <w:pPr>
              <w:rPr>
                <w:rFonts w:cstheme="minorHAnsi"/>
                <w:b/>
                <w:bCs/>
                <w:sz w:val="40"/>
                <w:szCs w:val="40"/>
              </w:rPr>
            </w:pPr>
          </w:p>
        </w:tc>
      </w:tr>
      <w:tr w:rsidR="00906091" w14:paraId="6837F6E6" w14:textId="77777777" w:rsidTr="00CE56A6">
        <w:trPr>
          <w:trHeight w:val="512"/>
        </w:trPr>
        <w:tc>
          <w:tcPr>
            <w:tcW w:w="2198" w:type="dxa"/>
          </w:tcPr>
          <w:p w14:paraId="127FCE00" w14:textId="1ECA7BFD" w:rsidR="00F71ED7" w:rsidRDefault="00F93A62" w:rsidP="00F71ED7">
            <w:pPr>
              <w:jc w:val="center"/>
              <w:rPr>
                <w:rFonts w:cstheme="minorHAnsi"/>
                <w:b/>
                <w:bCs/>
                <w:sz w:val="40"/>
                <w:szCs w:val="40"/>
              </w:rPr>
            </w:pPr>
            <w:r>
              <w:rPr>
                <w:rFonts w:cstheme="minorHAnsi"/>
                <w:b/>
                <w:bCs/>
                <w:sz w:val="40"/>
                <w:szCs w:val="40"/>
              </w:rPr>
              <w:t>99396</w:t>
            </w:r>
          </w:p>
        </w:tc>
        <w:tc>
          <w:tcPr>
            <w:tcW w:w="11103" w:type="dxa"/>
            <w:vMerge w:val="restart"/>
          </w:tcPr>
          <w:p w14:paraId="4C0EA0B4" w14:textId="4E2D6FEF" w:rsidR="00906091" w:rsidRPr="00F93A62" w:rsidRDefault="00F93A62" w:rsidP="003809C4">
            <w:pPr>
              <w:rPr>
                <w:rFonts w:cstheme="minorHAnsi"/>
                <w:sz w:val="40"/>
                <w:szCs w:val="40"/>
              </w:rPr>
            </w:pPr>
            <w:r>
              <w:rPr>
                <w:rFonts w:cstheme="minorHAnsi"/>
                <w:b/>
                <w:bCs/>
                <w:sz w:val="40"/>
                <w:szCs w:val="40"/>
              </w:rPr>
              <w:t xml:space="preserve">Established Wellness Visit: </w:t>
            </w:r>
            <w:r>
              <w:rPr>
                <w:rFonts w:cstheme="minorHAnsi"/>
                <w:sz w:val="40"/>
                <w:szCs w:val="40"/>
              </w:rPr>
              <w:t>40-64 Years of Age – Established comprehensive preventative medicine reevaluation</w:t>
            </w:r>
          </w:p>
        </w:tc>
      </w:tr>
      <w:tr w:rsidR="00906091" w14:paraId="23383967" w14:textId="77777777" w:rsidTr="00F93A62">
        <w:trPr>
          <w:trHeight w:val="611"/>
        </w:trPr>
        <w:tc>
          <w:tcPr>
            <w:tcW w:w="2198" w:type="dxa"/>
          </w:tcPr>
          <w:p w14:paraId="3435624F" w14:textId="200FEA8E" w:rsidR="00906091" w:rsidRDefault="00F93A62" w:rsidP="00F93A62">
            <w:pPr>
              <w:jc w:val="right"/>
              <w:rPr>
                <w:rFonts w:cstheme="minorHAnsi"/>
                <w:b/>
                <w:bCs/>
                <w:sz w:val="40"/>
                <w:szCs w:val="40"/>
              </w:rPr>
            </w:pPr>
            <w:r>
              <w:rPr>
                <w:rFonts w:cstheme="minorHAnsi"/>
                <w:b/>
                <w:bCs/>
                <w:sz w:val="40"/>
                <w:szCs w:val="40"/>
              </w:rPr>
              <w:t>$405</w:t>
            </w:r>
          </w:p>
        </w:tc>
        <w:tc>
          <w:tcPr>
            <w:tcW w:w="11103" w:type="dxa"/>
            <w:vMerge/>
          </w:tcPr>
          <w:p w14:paraId="7F094F68" w14:textId="77777777" w:rsidR="00906091" w:rsidRDefault="00906091" w:rsidP="003809C4">
            <w:pPr>
              <w:rPr>
                <w:rFonts w:cstheme="minorHAnsi"/>
                <w:b/>
                <w:bCs/>
                <w:sz w:val="40"/>
                <w:szCs w:val="40"/>
              </w:rPr>
            </w:pPr>
          </w:p>
        </w:tc>
      </w:tr>
      <w:tr w:rsidR="00906091" w14:paraId="1874450B" w14:textId="77777777" w:rsidTr="00CE56A6">
        <w:trPr>
          <w:trHeight w:val="431"/>
        </w:trPr>
        <w:tc>
          <w:tcPr>
            <w:tcW w:w="2198" w:type="dxa"/>
          </w:tcPr>
          <w:p w14:paraId="74876DAF" w14:textId="748CD2CA" w:rsidR="00906091" w:rsidRDefault="00F93A62" w:rsidP="00F93A62">
            <w:pPr>
              <w:jc w:val="center"/>
              <w:rPr>
                <w:rFonts w:cstheme="minorHAnsi"/>
                <w:b/>
                <w:bCs/>
                <w:sz w:val="40"/>
                <w:szCs w:val="40"/>
              </w:rPr>
            </w:pPr>
            <w:r>
              <w:rPr>
                <w:rFonts w:cstheme="minorHAnsi"/>
                <w:b/>
                <w:bCs/>
                <w:sz w:val="40"/>
                <w:szCs w:val="40"/>
              </w:rPr>
              <w:lastRenderedPageBreak/>
              <w:t>99</w:t>
            </w:r>
            <w:r w:rsidR="00532BAF">
              <w:rPr>
                <w:rFonts w:cstheme="minorHAnsi"/>
                <w:b/>
                <w:bCs/>
                <w:sz w:val="40"/>
                <w:szCs w:val="40"/>
              </w:rPr>
              <w:t>429</w:t>
            </w:r>
          </w:p>
        </w:tc>
        <w:tc>
          <w:tcPr>
            <w:tcW w:w="11103" w:type="dxa"/>
            <w:vMerge w:val="restart"/>
          </w:tcPr>
          <w:p w14:paraId="0A87D7F3" w14:textId="12FF2178" w:rsidR="00906091" w:rsidRPr="008D5A41" w:rsidRDefault="005F6DEC" w:rsidP="003809C4">
            <w:pPr>
              <w:rPr>
                <w:rFonts w:cstheme="minorHAnsi"/>
                <w:sz w:val="40"/>
                <w:szCs w:val="40"/>
              </w:rPr>
            </w:pPr>
            <w:r>
              <w:rPr>
                <w:rFonts w:cstheme="minorHAnsi"/>
                <w:b/>
                <w:bCs/>
                <w:sz w:val="40"/>
                <w:szCs w:val="40"/>
              </w:rPr>
              <w:t>Sports Physical</w:t>
            </w:r>
            <w:r w:rsidR="008D5A41">
              <w:rPr>
                <w:rFonts w:cstheme="minorHAnsi"/>
                <w:b/>
                <w:bCs/>
                <w:sz w:val="40"/>
                <w:szCs w:val="40"/>
              </w:rPr>
              <w:t xml:space="preserve"> </w:t>
            </w:r>
            <w:r>
              <w:rPr>
                <w:rFonts w:cstheme="minorHAnsi"/>
                <w:b/>
                <w:bCs/>
                <w:sz w:val="40"/>
                <w:szCs w:val="40"/>
              </w:rPr>
              <w:t>–</w:t>
            </w:r>
            <w:r w:rsidR="002E41D6">
              <w:rPr>
                <w:rFonts w:cstheme="minorHAnsi"/>
                <w:b/>
                <w:bCs/>
                <w:sz w:val="40"/>
                <w:szCs w:val="40"/>
              </w:rPr>
              <w:t xml:space="preserve"> </w:t>
            </w:r>
            <w:r>
              <w:rPr>
                <w:rFonts w:cstheme="minorHAnsi"/>
                <w:sz w:val="40"/>
                <w:szCs w:val="40"/>
              </w:rPr>
              <w:t>Fairbanks North Star Borough physical for student sport participation</w:t>
            </w:r>
          </w:p>
        </w:tc>
      </w:tr>
      <w:tr w:rsidR="00906091" w14:paraId="5CBF23D0" w14:textId="77777777" w:rsidTr="00CE56A6">
        <w:trPr>
          <w:trHeight w:val="377"/>
        </w:trPr>
        <w:tc>
          <w:tcPr>
            <w:tcW w:w="2198" w:type="dxa"/>
          </w:tcPr>
          <w:p w14:paraId="7C583736" w14:textId="4F3A0AD6" w:rsidR="00906091" w:rsidRDefault="00F93A62" w:rsidP="008D5A41">
            <w:pPr>
              <w:jc w:val="right"/>
              <w:rPr>
                <w:rFonts w:cstheme="minorHAnsi"/>
                <w:b/>
                <w:bCs/>
                <w:sz w:val="40"/>
                <w:szCs w:val="40"/>
              </w:rPr>
            </w:pPr>
            <w:r>
              <w:rPr>
                <w:rFonts w:cstheme="minorHAnsi"/>
                <w:b/>
                <w:bCs/>
                <w:sz w:val="40"/>
                <w:szCs w:val="40"/>
              </w:rPr>
              <w:t>$</w:t>
            </w:r>
            <w:r w:rsidR="005F6DEC">
              <w:rPr>
                <w:rFonts w:cstheme="minorHAnsi"/>
                <w:b/>
                <w:bCs/>
                <w:sz w:val="40"/>
                <w:szCs w:val="40"/>
              </w:rPr>
              <w:t>75</w:t>
            </w:r>
          </w:p>
        </w:tc>
        <w:tc>
          <w:tcPr>
            <w:tcW w:w="11103" w:type="dxa"/>
            <w:vMerge/>
          </w:tcPr>
          <w:p w14:paraId="5F4B09AD" w14:textId="77777777" w:rsidR="00906091" w:rsidRDefault="00906091" w:rsidP="003809C4">
            <w:pPr>
              <w:rPr>
                <w:rFonts w:cstheme="minorHAnsi"/>
                <w:b/>
                <w:bCs/>
                <w:sz w:val="40"/>
                <w:szCs w:val="40"/>
              </w:rPr>
            </w:pPr>
          </w:p>
        </w:tc>
      </w:tr>
      <w:tr w:rsidR="00906091" w14:paraId="50531856" w14:textId="77777777" w:rsidTr="00CE56A6">
        <w:trPr>
          <w:trHeight w:val="341"/>
        </w:trPr>
        <w:tc>
          <w:tcPr>
            <w:tcW w:w="2198" w:type="dxa"/>
          </w:tcPr>
          <w:p w14:paraId="0CBF80A0" w14:textId="7282E88F" w:rsidR="00906091" w:rsidRDefault="008D5A41" w:rsidP="008D5A41">
            <w:pPr>
              <w:jc w:val="center"/>
              <w:rPr>
                <w:rFonts w:cstheme="minorHAnsi"/>
                <w:b/>
                <w:bCs/>
                <w:sz w:val="40"/>
                <w:szCs w:val="40"/>
              </w:rPr>
            </w:pPr>
            <w:r>
              <w:rPr>
                <w:rFonts w:cstheme="minorHAnsi"/>
                <w:b/>
                <w:bCs/>
                <w:sz w:val="40"/>
                <w:szCs w:val="40"/>
              </w:rPr>
              <w:t>99</w:t>
            </w:r>
            <w:r w:rsidR="005F6DEC">
              <w:rPr>
                <w:rFonts w:cstheme="minorHAnsi"/>
                <w:b/>
                <w:bCs/>
                <w:sz w:val="40"/>
                <w:szCs w:val="40"/>
              </w:rPr>
              <w:t>499</w:t>
            </w:r>
          </w:p>
        </w:tc>
        <w:tc>
          <w:tcPr>
            <w:tcW w:w="11103" w:type="dxa"/>
            <w:vMerge w:val="restart"/>
          </w:tcPr>
          <w:p w14:paraId="29B643C8" w14:textId="211FA283" w:rsidR="00906091" w:rsidRPr="008D5A41" w:rsidRDefault="005F6DEC" w:rsidP="003809C4">
            <w:pPr>
              <w:rPr>
                <w:rFonts w:cstheme="minorHAnsi"/>
                <w:sz w:val="40"/>
                <w:szCs w:val="40"/>
              </w:rPr>
            </w:pPr>
            <w:r>
              <w:rPr>
                <w:rFonts w:cstheme="minorHAnsi"/>
                <w:b/>
                <w:bCs/>
                <w:sz w:val="40"/>
                <w:szCs w:val="40"/>
              </w:rPr>
              <w:t>DOT Physical</w:t>
            </w:r>
            <w:r w:rsidR="008D5A41">
              <w:rPr>
                <w:rFonts w:cstheme="minorHAnsi"/>
                <w:b/>
                <w:bCs/>
                <w:sz w:val="40"/>
                <w:szCs w:val="40"/>
              </w:rPr>
              <w:t xml:space="preserve">: </w:t>
            </w:r>
            <w:r>
              <w:rPr>
                <w:rFonts w:cstheme="minorHAnsi"/>
                <w:sz w:val="40"/>
                <w:szCs w:val="40"/>
              </w:rPr>
              <w:t>Department of Transportation physical as required by the Federal Motor Carrier Safety Administration</w:t>
            </w:r>
          </w:p>
        </w:tc>
      </w:tr>
      <w:tr w:rsidR="00906091" w14:paraId="7BFF9210" w14:textId="77777777" w:rsidTr="00CE56A6">
        <w:trPr>
          <w:trHeight w:val="557"/>
        </w:trPr>
        <w:tc>
          <w:tcPr>
            <w:tcW w:w="2198" w:type="dxa"/>
          </w:tcPr>
          <w:p w14:paraId="4A355DF9" w14:textId="5326737C" w:rsidR="00906091" w:rsidRDefault="008D5A41" w:rsidP="008D5A41">
            <w:pPr>
              <w:jc w:val="right"/>
              <w:rPr>
                <w:rFonts w:cstheme="minorHAnsi"/>
                <w:b/>
                <w:bCs/>
                <w:sz w:val="40"/>
                <w:szCs w:val="40"/>
              </w:rPr>
            </w:pPr>
            <w:r>
              <w:rPr>
                <w:rFonts w:cstheme="minorHAnsi"/>
                <w:b/>
                <w:bCs/>
                <w:sz w:val="40"/>
                <w:szCs w:val="40"/>
              </w:rPr>
              <w:t>$</w:t>
            </w:r>
            <w:r w:rsidR="00F4457E">
              <w:rPr>
                <w:rFonts w:cstheme="minorHAnsi"/>
                <w:b/>
                <w:bCs/>
                <w:sz w:val="40"/>
                <w:szCs w:val="40"/>
              </w:rPr>
              <w:t>150</w:t>
            </w:r>
          </w:p>
        </w:tc>
        <w:tc>
          <w:tcPr>
            <w:tcW w:w="11103" w:type="dxa"/>
            <w:vMerge/>
          </w:tcPr>
          <w:p w14:paraId="7C62F936" w14:textId="77777777" w:rsidR="00906091" w:rsidRDefault="00906091" w:rsidP="003809C4">
            <w:pPr>
              <w:rPr>
                <w:rFonts w:cstheme="minorHAnsi"/>
                <w:b/>
                <w:bCs/>
                <w:sz w:val="40"/>
                <w:szCs w:val="40"/>
              </w:rPr>
            </w:pPr>
          </w:p>
        </w:tc>
      </w:tr>
    </w:tbl>
    <w:p w14:paraId="117DD90D" w14:textId="46294F71" w:rsidR="002E41D6" w:rsidRDefault="002E41D6" w:rsidP="003809C4">
      <w:pPr>
        <w:rPr>
          <w:rFonts w:cstheme="minorHAnsi"/>
          <w:b/>
          <w:bCs/>
          <w:sz w:val="40"/>
          <w:szCs w:val="40"/>
        </w:rPr>
      </w:pPr>
    </w:p>
    <w:p w14:paraId="39D97AD7" w14:textId="77777777" w:rsidR="002E41D6" w:rsidRDefault="002E41D6">
      <w:pPr>
        <w:rPr>
          <w:rFonts w:cstheme="minorHAnsi"/>
          <w:b/>
          <w:bCs/>
          <w:sz w:val="40"/>
          <w:szCs w:val="40"/>
        </w:rPr>
      </w:pPr>
      <w:r>
        <w:rPr>
          <w:rFonts w:cstheme="minorHAnsi"/>
          <w:b/>
          <w:bCs/>
          <w:sz w:val="40"/>
          <w:szCs w:val="40"/>
        </w:rPr>
        <w:br w:type="page"/>
      </w:r>
    </w:p>
    <w:p w14:paraId="674A6D4F" w14:textId="1A02301C" w:rsidR="002E41D6" w:rsidRDefault="002E41D6" w:rsidP="002E41D6">
      <w:pPr>
        <w:rPr>
          <w:rFonts w:cstheme="minorHAnsi"/>
          <w:b/>
          <w:bCs/>
          <w:sz w:val="40"/>
          <w:szCs w:val="40"/>
          <w:u w:val="single"/>
        </w:rPr>
      </w:pPr>
      <w:r w:rsidRPr="008B080F">
        <w:rPr>
          <w:rFonts w:cstheme="minorHAnsi"/>
          <w:b/>
          <w:sz w:val="40"/>
          <w:szCs w:val="40"/>
        </w:rPr>
        <w:lastRenderedPageBreak/>
        <w:t>10 Most Commonly Performed</w:t>
      </w:r>
      <w:r>
        <w:rPr>
          <w:rFonts w:cstheme="minorHAnsi"/>
          <w:sz w:val="40"/>
          <w:szCs w:val="40"/>
        </w:rPr>
        <w:t xml:space="preserve"> </w:t>
      </w:r>
      <w:r>
        <w:rPr>
          <w:rFonts w:cstheme="minorHAnsi"/>
          <w:b/>
          <w:bCs/>
          <w:sz w:val="40"/>
          <w:szCs w:val="40"/>
          <w:u w:val="single"/>
        </w:rPr>
        <w:t>Surgery Codes</w:t>
      </w:r>
      <w:r w:rsidRPr="003809C4">
        <w:rPr>
          <w:rFonts w:cstheme="minorHAnsi"/>
          <w:b/>
          <w:bCs/>
          <w:sz w:val="40"/>
          <w:szCs w:val="40"/>
          <w:u w:val="single"/>
        </w:rPr>
        <w:t>:</w:t>
      </w:r>
    </w:p>
    <w:tbl>
      <w:tblPr>
        <w:tblStyle w:val="TableGrid"/>
        <w:tblW w:w="13301" w:type="dxa"/>
        <w:tblLook w:val="04A0" w:firstRow="1" w:lastRow="0" w:firstColumn="1" w:lastColumn="0" w:noHBand="0" w:noVBand="1"/>
      </w:tblPr>
      <w:tblGrid>
        <w:gridCol w:w="2198"/>
        <w:gridCol w:w="11103"/>
      </w:tblGrid>
      <w:tr w:rsidR="002E41D6" w14:paraId="4D6F68AC" w14:textId="77777777" w:rsidTr="00191574">
        <w:trPr>
          <w:trHeight w:val="881"/>
        </w:trPr>
        <w:tc>
          <w:tcPr>
            <w:tcW w:w="2198" w:type="dxa"/>
          </w:tcPr>
          <w:p w14:paraId="2D505C6C" w14:textId="77777777" w:rsidR="002E41D6" w:rsidRPr="003809C4" w:rsidRDefault="002E41D6" w:rsidP="00191574">
            <w:pPr>
              <w:rPr>
                <w:rFonts w:cstheme="minorHAnsi"/>
                <w:b/>
                <w:bCs/>
                <w:sz w:val="40"/>
                <w:szCs w:val="40"/>
                <w:u w:val="single"/>
              </w:rPr>
            </w:pPr>
            <w:r w:rsidRPr="003809C4">
              <w:rPr>
                <w:rFonts w:cstheme="minorHAnsi"/>
                <w:b/>
                <w:bCs/>
                <w:sz w:val="40"/>
                <w:szCs w:val="40"/>
                <w:u w:val="single"/>
              </w:rPr>
              <w:t>CPT Code/Cost</w:t>
            </w:r>
          </w:p>
        </w:tc>
        <w:tc>
          <w:tcPr>
            <w:tcW w:w="11103" w:type="dxa"/>
          </w:tcPr>
          <w:p w14:paraId="7EF66436" w14:textId="77777777" w:rsidR="002E41D6" w:rsidRPr="003809C4" w:rsidRDefault="002E41D6" w:rsidP="00191574">
            <w:pPr>
              <w:rPr>
                <w:rFonts w:cstheme="minorHAnsi"/>
                <w:b/>
                <w:bCs/>
                <w:sz w:val="40"/>
                <w:szCs w:val="40"/>
                <w:u w:val="single"/>
              </w:rPr>
            </w:pPr>
            <w:r w:rsidRPr="003809C4">
              <w:rPr>
                <w:rFonts w:cstheme="minorHAnsi"/>
                <w:b/>
                <w:bCs/>
                <w:sz w:val="40"/>
                <w:szCs w:val="40"/>
                <w:u w:val="single"/>
              </w:rPr>
              <w:t>Description of the Service</w:t>
            </w:r>
          </w:p>
        </w:tc>
      </w:tr>
      <w:tr w:rsidR="002E41D6" w14:paraId="7F6DA813" w14:textId="77777777" w:rsidTr="00CE56A6">
        <w:trPr>
          <w:trHeight w:val="386"/>
        </w:trPr>
        <w:tc>
          <w:tcPr>
            <w:tcW w:w="2198" w:type="dxa"/>
          </w:tcPr>
          <w:p w14:paraId="460F6E78" w14:textId="0F0C5A44" w:rsidR="002E41D6" w:rsidRDefault="002E41D6" w:rsidP="00191574">
            <w:pPr>
              <w:ind w:firstLine="428"/>
              <w:rPr>
                <w:rFonts w:cstheme="minorHAnsi"/>
                <w:b/>
                <w:bCs/>
                <w:sz w:val="40"/>
                <w:szCs w:val="40"/>
              </w:rPr>
            </w:pPr>
            <w:r>
              <w:rPr>
                <w:rFonts w:cstheme="minorHAnsi"/>
                <w:b/>
                <w:bCs/>
                <w:sz w:val="40"/>
                <w:szCs w:val="40"/>
              </w:rPr>
              <w:t>10060</w:t>
            </w:r>
          </w:p>
        </w:tc>
        <w:tc>
          <w:tcPr>
            <w:tcW w:w="11103" w:type="dxa"/>
            <w:vMerge w:val="restart"/>
          </w:tcPr>
          <w:p w14:paraId="590DBF38" w14:textId="60CDC6FF" w:rsidR="002E41D6" w:rsidRPr="00C23266" w:rsidRDefault="002E41D6" w:rsidP="00191574">
            <w:pPr>
              <w:rPr>
                <w:rFonts w:cstheme="minorHAnsi"/>
                <w:i/>
                <w:iCs/>
                <w:sz w:val="40"/>
                <w:szCs w:val="40"/>
              </w:rPr>
            </w:pPr>
            <w:r>
              <w:rPr>
                <w:rFonts w:cstheme="minorHAnsi"/>
                <w:b/>
                <w:bCs/>
                <w:sz w:val="40"/>
                <w:szCs w:val="40"/>
              </w:rPr>
              <w:t xml:space="preserve">Incision and Drainage of Abscess – </w:t>
            </w:r>
            <w:r>
              <w:rPr>
                <w:rFonts w:cstheme="minorHAnsi"/>
                <w:sz w:val="40"/>
                <w:szCs w:val="40"/>
              </w:rPr>
              <w:t>Simple or Single</w:t>
            </w:r>
          </w:p>
        </w:tc>
      </w:tr>
      <w:tr w:rsidR="002E41D6" w14:paraId="366DABEA" w14:textId="77777777" w:rsidTr="00CE56A6">
        <w:trPr>
          <w:trHeight w:val="332"/>
        </w:trPr>
        <w:tc>
          <w:tcPr>
            <w:tcW w:w="2198" w:type="dxa"/>
          </w:tcPr>
          <w:p w14:paraId="2CD5CDD9" w14:textId="43D337B3" w:rsidR="002E41D6" w:rsidRDefault="002E41D6" w:rsidP="00191574">
            <w:pPr>
              <w:jc w:val="right"/>
              <w:rPr>
                <w:rFonts w:cstheme="minorHAnsi"/>
                <w:b/>
                <w:bCs/>
                <w:sz w:val="40"/>
                <w:szCs w:val="40"/>
              </w:rPr>
            </w:pPr>
            <w:r>
              <w:rPr>
                <w:rFonts w:cstheme="minorHAnsi"/>
                <w:b/>
                <w:bCs/>
                <w:sz w:val="40"/>
                <w:szCs w:val="40"/>
              </w:rPr>
              <w:t>$650</w:t>
            </w:r>
          </w:p>
        </w:tc>
        <w:tc>
          <w:tcPr>
            <w:tcW w:w="11103" w:type="dxa"/>
            <w:vMerge/>
          </w:tcPr>
          <w:p w14:paraId="2146DBDF" w14:textId="77777777" w:rsidR="002E41D6" w:rsidRDefault="002E41D6" w:rsidP="00191574">
            <w:pPr>
              <w:rPr>
                <w:rFonts w:cstheme="minorHAnsi"/>
                <w:b/>
                <w:bCs/>
                <w:sz w:val="40"/>
                <w:szCs w:val="40"/>
              </w:rPr>
            </w:pPr>
          </w:p>
        </w:tc>
      </w:tr>
      <w:tr w:rsidR="002E41D6" w14:paraId="2A9FB2C9" w14:textId="77777777" w:rsidTr="00CE56A6">
        <w:trPr>
          <w:trHeight w:val="377"/>
        </w:trPr>
        <w:tc>
          <w:tcPr>
            <w:tcW w:w="2198" w:type="dxa"/>
          </w:tcPr>
          <w:p w14:paraId="286908CD" w14:textId="0CCA9B36" w:rsidR="002E41D6" w:rsidRDefault="002E41D6" w:rsidP="00191574">
            <w:pPr>
              <w:jc w:val="center"/>
              <w:rPr>
                <w:rFonts w:cstheme="minorHAnsi"/>
                <w:b/>
                <w:bCs/>
                <w:sz w:val="40"/>
                <w:szCs w:val="40"/>
              </w:rPr>
            </w:pPr>
            <w:r>
              <w:rPr>
                <w:rFonts w:cstheme="minorHAnsi"/>
                <w:b/>
                <w:bCs/>
                <w:sz w:val="40"/>
                <w:szCs w:val="40"/>
              </w:rPr>
              <w:t>11104</w:t>
            </w:r>
          </w:p>
        </w:tc>
        <w:tc>
          <w:tcPr>
            <w:tcW w:w="11103" w:type="dxa"/>
            <w:vMerge w:val="restart"/>
          </w:tcPr>
          <w:p w14:paraId="60835D50" w14:textId="0A2E1939" w:rsidR="002E41D6" w:rsidRPr="00C16D3A" w:rsidRDefault="00725679" w:rsidP="00191574">
            <w:pPr>
              <w:rPr>
                <w:rFonts w:cstheme="minorHAnsi"/>
                <w:sz w:val="40"/>
                <w:szCs w:val="40"/>
              </w:rPr>
            </w:pPr>
            <w:r>
              <w:rPr>
                <w:rFonts w:cstheme="minorHAnsi"/>
                <w:b/>
                <w:bCs/>
                <w:sz w:val="40"/>
                <w:szCs w:val="40"/>
              </w:rPr>
              <w:t>Punch Biopsy Skin Single Lesion</w:t>
            </w:r>
            <w:r w:rsidR="002E41D6">
              <w:rPr>
                <w:rFonts w:cstheme="minorHAnsi"/>
                <w:b/>
                <w:bCs/>
                <w:sz w:val="40"/>
                <w:szCs w:val="40"/>
              </w:rPr>
              <w:t xml:space="preserve"> </w:t>
            </w:r>
            <w:proofErr w:type="gramStart"/>
            <w:r w:rsidR="002E41D6">
              <w:rPr>
                <w:rFonts w:cstheme="minorHAnsi"/>
                <w:b/>
                <w:bCs/>
                <w:sz w:val="40"/>
                <w:szCs w:val="40"/>
              </w:rPr>
              <w:t xml:space="preserve">– </w:t>
            </w:r>
            <w:r>
              <w:rPr>
                <w:rFonts w:cstheme="minorHAnsi"/>
                <w:b/>
                <w:bCs/>
                <w:sz w:val="40"/>
                <w:szCs w:val="40"/>
              </w:rPr>
              <w:t xml:space="preserve"> </w:t>
            </w:r>
            <w:r w:rsidRPr="00C16D3A">
              <w:rPr>
                <w:rFonts w:cstheme="minorHAnsi"/>
                <w:sz w:val="40"/>
                <w:szCs w:val="40"/>
              </w:rPr>
              <w:t>Removal</w:t>
            </w:r>
            <w:proofErr w:type="gramEnd"/>
            <w:r w:rsidRPr="00C16D3A">
              <w:rPr>
                <w:rFonts w:cstheme="minorHAnsi"/>
                <w:sz w:val="40"/>
                <w:szCs w:val="40"/>
              </w:rPr>
              <w:t xml:space="preserve"> </w:t>
            </w:r>
            <w:r w:rsidR="00C16D3A" w:rsidRPr="00C16D3A">
              <w:rPr>
                <w:rFonts w:cstheme="minorHAnsi"/>
                <w:sz w:val="40"/>
                <w:szCs w:val="40"/>
              </w:rPr>
              <w:t>of</w:t>
            </w:r>
            <w:r w:rsidR="00C16D3A">
              <w:rPr>
                <w:rFonts w:cstheme="minorHAnsi"/>
                <w:b/>
                <w:bCs/>
                <w:sz w:val="40"/>
                <w:szCs w:val="40"/>
              </w:rPr>
              <w:t xml:space="preserve"> </w:t>
            </w:r>
            <w:r w:rsidR="00C16D3A">
              <w:rPr>
                <w:rFonts w:cstheme="minorHAnsi"/>
                <w:sz w:val="40"/>
                <w:szCs w:val="40"/>
              </w:rPr>
              <w:t>a small core of abnormal-appearing skin</w:t>
            </w:r>
          </w:p>
        </w:tc>
      </w:tr>
      <w:tr w:rsidR="002E41D6" w14:paraId="3EBBC636" w14:textId="77777777" w:rsidTr="00CE56A6">
        <w:trPr>
          <w:trHeight w:val="323"/>
        </w:trPr>
        <w:tc>
          <w:tcPr>
            <w:tcW w:w="2198" w:type="dxa"/>
          </w:tcPr>
          <w:p w14:paraId="4B9A9200" w14:textId="32388ABA" w:rsidR="002E41D6" w:rsidRDefault="002E41D6" w:rsidP="00191574">
            <w:pPr>
              <w:jc w:val="right"/>
              <w:rPr>
                <w:rFonts w:cstheme="minorHAnsi"/>
                <w:b/>
                <w:bCs/>
                <w:sz w:val="40"/>
                <w:szCs w:val="40"/>
              </w:rPr>
            </w:pPr>
            <w:r>
              <w:rPr>
                <w:rFonts w:cstheme="minorHAnsi"/>
                <w:b/>
                <w:bCs/>
                <w:sz w:val="40"/>
                <w:szCs w:val="40"/>
              </w:rPr>
              <w:t xml:space="preserve"> $</w:t>
            </w:r>
            <w:r w:rsidR="00725679">
              <w:rPr>
                <w:rFonts w:cstheme="minorHAnsi"/>
                <w:b/>
                <w:bCs/>
                <w:sz w:val="40"/>
                <w:szCs w:val="40"/>
              </w:rPr>
              <w:t>589</w:t>
            </w:r>
          </w:p>
        </w:tc>
        <w:tc>
          <w:tcPr>
            <w:tcW w:w="11103" w:type="dxa"/>
            <w:vMerge/>
          </w:tcPr>
          <w:p w14:paraId="03DFE0B2" w14:textId="77777777" w:rsidR="002E41D6" w:rsidRDefault="002E41D6" w:rsidP="00191574">
            <w:pPr>
              <w:rPr>
                <w:rFonts w:cstheme="minorHAnsi"/>
                <w:b/>
                <w:bCs/>
                <w:sz w:val="40"/>
                <w:szCs w:val="40"/>
              </w:rPr>
            </w:pPr>
          </w:p>
        </w:tc>
      </w:tr>
      <w:tr w:rsidR="002E41D6" w14:paraId="56C57CBA" w14:textId="77777777" w:rsidTr="00CE56A6">
        <w:trPr>
          <w:trHeight w:val="377"/>
        </w:trPr>
        <w:tc>
          <w:tcPr>
            <w:tcW w:w="2198" w:type="dxa"/>
          </w:tcPr>
          <w:p w14:paraId="44AFCC46" w14:textId="186B8F0A" w:rsidR="002E41D6" w:rsidRDefault="00C16D3A" w:rsidP="00191574">
            <w:pPr>
              <w:jc w:val="center"/>
              <w:rPr>
                <w:rFonts w:cstheme="minorHAnsi"/>
                <w:b/>
                <w:bCs/>
                <w:sz w:val="40"/>
                <w:szCs w:val="40"/>
              </w:rPr>
            </w:pPr>
            <w:r>
              <w:rPr>
                <w:rFonts w:cstheme="minorHAnsi"/>
                <w:b/>
                <w:bCs/>
                <w:sz w:val="40"/>
                <w:szCs w:val="40"/>
              </w:rPr>
              <w:t>11200</w:t>
            </w:r>
          </w:p>
        </w:tc>
        <w:tc>
          <w:tcPr>
            <w:tcW w:w="11103" w:type="dxa"/>
            <w:vMerge w:val="restart"/>
          </w:tcPr>
          <w:p w14:paraId="273C7E49" w14:textId="658B1683" w:rsidR="002E41D6" w:rsidRPr="009A13DD" w:rsidRDefault="00C16D3A" w:rsidP="00191574">
            <w:pPr>
              <w:rPr>
                <w:rFonts w:cstheme="minorHAnsi"/>
                <w:i/>
                <w:iCs/>
                <w:sz w:val="40"/>
                <w:szCs w:val="40"/>
              </w:rPr>
            </w:pPr>
            <w:r>
              <w:rPr>
                <w:rFonts w:cstheme="minorHAnsi"/>
                <w:b/>
                <w:bCs/>
                <w:sz w:val="40"/>
                <w:szCs w:val="40"/>
              </w:rPr>
              <w:t>Skin Tag Removal</w:t>
            </w:r>
            <w:r w:rsidR="00442F43">
              <w:rPr>
                <w:rFonts w:cstheme="minorHAnsi"/>
                <w:b/>
                <w:bCs/>
                <w:sz w:val="40"/>
                <w:szCs w:val="40"/>
              </w:rPr>
              <w:t xml:space="preserve"> (up to 15 tags)</w:t>
            </w:r>
            <w:r w:rsidR="002E41D6">
              <w:rPr>
                <w:rFonts w:cstheme="minorHAnsi"/>
                <w:b/>
                <w:bCs/>
                <w:sz w:val="40"/>
                <w:szCs w:val="40"/>
              </w:rPr>
              <w:t xml:space="preserve"> – </w:t>
            </w:r>
            <w:r w:rsidR="00442F43">
              <w:rPr>
                <w:rFonts w:cstheme="minorHAnsi"/>
                <w:sz w:val="40"/>
                <w:szCs w:val="40"/>
              </w:rPr>
              <w:t>Removal of up to 15 small skin growths</w:t>
            </w:r>
          </w:p>
        </w:tc>
      </w:tr>
      <w:tr w:rsidR="002E41D6" w14:paraId="4C8AD859" w14:textId="77777777" w:rsidTr="00CE56A6">
        <w:trPr>
          <w:trHeight w:val="323"/>
        </w:trPr>
        <w:tc>
          <w:tcPr>
            <w:tcW w:w="2198" w:type="dxa"/>
          </w:tcPr>
          <w:p w14:paraId="714ECCF9" w14:textId="10D3D619" w:rsidR="002E41D6" w:rsidRDefault="002E41D6" w:rsidP="00191574">
            <w:pPr>
              <w:jc w:val="right"/>
              <w:rPr>
                <w:rFonts w:cstheme="minorHAnsi"/>
                <w:b/>
                <w:bCs/>
                <w:sz w:val="40"/>
                <w:szCs w:val="40"/>
              </w:rPr>
            </w:pPr>
            <w:r>
              <w:rPr>
                <w:rFonts w:cstheme="minorHAnsi"/>
                <w:b/>
                <w:bCs/>
                <w:sz w:val="40"/>
                <w:szCs w:val="40"/>
              </w:rPr>
              <w:t>$</w:t>
            </w:r>
            <w:r w:rsidR="00442F43">
              <w:rPr>
                <w:rFonts w:cstheme="minorHAnsi"/>
                <w:b/>
                <w:bCs/>
                <w:sz w:val="40"/>
                <w:szCs w:val="40"/>
              </w:rPr>
              <w:t>515</w:t>
            </w:r>
          </w:p>
        </w:tc>
        <w:tc>
          <w:tcPr>
            <w:tcW w:w="11103" w:type="dxa"/>
            <w:vMerge/>
          </w:tcPr>
          <w:p w14:paraId="771A71C0" w14:textId="77777777" w:rsidR="002E41D6" w:rsidRDefault="002E41D6" w:rsidP="00191574">
            <w:pPr>
              <w:rPr>
                <w:rFonts w:cstheme="minorHAnsi"/>
                <w:b/>
                <w:bCs/>
                <w:sz w:val="40"/>
                <w:szCs w:val="40"/>
              </w:rPr>
            </w:pPr>
          </w:p>
        </w:tc>
      </w:tr>
      <w:tr w:rsidR="002E41D6" w14:paraId="748AF2DA" w14:textId="77777777" w:rsidTr="00CE56A6">
        <w:trPr>
          <w:trHeight w:val="458"/>
        </w:trPr>
        <w:tc>
          <w:tcPr>
            <w:tcW w:w="2198" w:type="dxa"/>
          </w:tcPr>
          <w:p w14:paraId="059AA314" w14:textId="17B8E200" w:rsidR="002E41D6" w:rsidRDefault="00442F43" w:rsidP="00191574">
            <w:pPr>
              <w:jc w:val="center"/>
              <w:rPr>
                <w:rFonts w:cstheme="minorHAnsi"/>
                <w:b/>
                <w:bCs/>
                <w:sz w:val="40"/>
                <w:szCs w:val="40"/>
              </w:rPr>
            </w:pPr>
            <w:r>
              <w:rPr>
                <w:rFonts w:cstheme="minorHAnsi"/>
                <w:b/>
                <w:bCs/>
                <w:sz w:val="40"/>
                <w:szCs w:val="40"/>
              </w:rPr>
              <w:t>11201</w:t>
            </w:r>
          </w:p>
        </w:tc>
        <w:tc>
          <w:tcPr>
            <w:tcW w:w="11103" w:type="dxa"/>
            <w:vMerge w:val="restart"/>
          </w:tcPr>
          <w:p w14:paraId="186EFA74" w14:textId="2D6D1276" w:rsidR="002E41D6" w:rsidRPr="00C53FB9" w:rsidRDefault="00E42476" w:rsidP="00191574">
            <w:pPr>
              <w:rPr>
                <w:rFonts w:cstheme="minorHAnsi"/>
                <w:sz w:val="40"/>
                <w:szCs w:val="40"/>
              </w:rPr>
            </w:pPr>
            <w:r>
              <w:rPr>
                <w:rFonts w:cstheme="minorHAnsi"/>
                <w:b/>
                <w:bCs/>
                <w:sz w:val="40"/>
                <w:szCs w:val="40"/>
              </w:rPr>
              <w:t>Skin Tag Removal (Additional &gt;15)</w:t>
            </w:r>
            <w:r w:rsidR="002E41D6">
              <w:rPr>
                <w:rFonts w:cstheme="minorHAnsi"/>
                <w:b/>
                <w:bCs/>
                <w:sz w:val="40"/>
                <w:szCs w:val="40"/>
              </w:rPr>
              <w:t xml:space="preserve"> – </w:t>
            </w:r>
            <w:r>
              <w:rPr>
                <w:rFonts w:cstheme="minorHAnsi"/>
                <w:sz w:val="40"/>
                <w:szCs w:val="40"/>
              </w:rPr>
              <w:t>Removal of each additional skin tags beyond 15 removed</w:t>
            </w:r>
          </w:p>
        </w:tc>
      </w:tr>
      <w:tr w:rsidR="002E41D6" w14:paraId="5FC83019" w14:textId="77777777" w:rsidTr="00CE56A6">
        <w:trPr>
          <w:trHeight w:val="494"/>
        </w:trPr>
        <w:tc>
          <w:tcPr>
            <w:tcW w:w="2198" w:type="dxa"/>
          </w:tcPr>
          <w:p w14:paraId="119396AD" w14:textId="67DF60F5" w:rsidR="002E41D6" w:rsidRDefault="002E41D6" w:rsidP="00191574">
            <w:pPr>
              <w:jc w:val="right"/>
              <w:rPr>
                <w:rFonts w:cstheme="minorHAnsi"/>
                <w:b/>
                <w:bCs/>
                <w:sz w:val="40"/>
                <w:szCs w:val="40"/>
              </w:rPr>
            </w:pPr>
            <w:r>
              <w:rPr>
                <w:rFonts w:cstheme="minorHAnsi"/>
                <w:b/>
                <w:bCs/>
                <w:sz w:val="40"/>
                <w:szCs w:val="40"/>
              </w:rPr>
              <w:t>$3</w:t>
            </w:r>
            <w:r w:rsidR="00442F43">
              <w:rPr>
                <w:rFonts w:cstheme="minorHAnsi"/>
                <w:b/>
                <w:bCs/>
                <w:sz w:val="40"/>
                <w:szCs w:val="40"/>
              </w:rPr>
              <w:t>00</w:t>
            </w:r>
          </w:p>
        </w:tc>
        <w:tc>
          <w:tcPr>
            <w:tcW w:w="11103" w:type="dxa"/>
            <w:vMerge/>
          </w:tcPr>
          <w:p w14:paraId="66081987" w14:textId="77777777" w:rsidR="002E41D6" w:rsidRDefault="002E41D6" w:rsidP="00191574">
            <w:pPr>
              <w:rPr>
                <w:rFonts w:cstheme="minorHAnsi"/>
                <w:b/>
                <w:bCs/>
                <w:sz w:val="40"/>
                <w:szCs w:val="40"/>
              </w:rPr>
            </w:pPr>
          </w:p>
        </w:tc>
      </w:tr>
      <w:tr w:rsidR="002E41D6" w14:paraId="44D29DD8" w14:textId="77777777" w:rsidTr="00CE56A6">
        <w:trPr>
          <w:trHeight w:val="440"/>
        </w:trPr>
        <w:tc>
          <w:tcPr>
            <w:tcW w:w="2198" w:type="dxa"/>
          </w:tcPr>
          <w:p w14:paraId="1DEA2A0B" w14:textId="2F6A75F2" w:rsidR="002E41D6" w:rsidRDefault="00E42476" w:rsidP="00191574">
            <w:pPr>
              <w:jc w:val="center"/>
              <w:rPr>
                <w:rFonts w:cstheme="minorHAnsi"/>
                <w:b/>
                <w:bCs/>
                <w:sz w:val="40"/>
                <w:szCs w:val="40"/>
              </w:rPr>
            </w:pPr>
            <w:r>
              <w:rPr>
                <w:rFonts w:cstheme="minorHAnsi"/>
                <w:b/>
                <w:bCs/>
                <w:sz w:val="40"/>
                <w:szCs w:val="40"/>
              </w:rPr>
              <w:t>11402</w:t>
            </w:r>
          </w:p>
        </w:tc>
        <w:tc>
          <w:tcPr>
            <w:tcW w:w="11103" w:type="dxa"/>
            <w:vMerge w:val="restart"/>
          </w:tcPr>
          <w:p w14:paraId="3B5B9E3F" w14:textId="33825E18" w:rsidR="002E41D6" w:rsidRPr="00C53FB9" w:rsidRDefault="00E42476" w:rsidP="00191574">
            <w:pPr>
              <w:rPr>
                <w:rFonts w:cstheme="minorHAnsi"/>
                <w:sz w:val="40"/>
                <w:szCs w:val="40"/>
              </w:rPr>
            </w:pPr>
            <w:r>
              <w:rPr>
                <w:rFonts w:cstheme="minorHAnsi"/>
                <w:b/>
                <w:bCs/>
                <w:sz w:val="40"/>
                <w:szCs w:val="40"/>
              </w:rPr>
              <w:t xml:space="preserve">Excision of Benign Lesions </w:t>
            </w:r>
            <w:r w:rsidR="002E41D6">
              <w:rPr>
                <w:rFonts w:cstheme="minorHAnsi"/>
                <w:b/>
                <w:bCs/>
                <w:sz w:val="40"/>
                <w:szCs w:val="40"/>
              </w:rPr>
              <w:t xml:space="preserve">– </w:t>
            </w:r>
            <w:r>
              <w:rPr>
                <w:rFonts w:cstheme="minorHAnsi"/>
                <w:sz w:val="40"/>
                <w:szCs w:val="40"/>
              </w:rPr>
              <w:t>Removal of non-cancerous section of abnormal-appearing skin (not a skin tag) of 1.1- 2.0 cm in diameter</w:t>
            </w:r>
          </w:p>
        </w:tc>
      </w:tr>
      <w:tr w:rsidR="002E41D6" w14:paraId="6A8B0C22" w14:textId="77777777" w:rsidTr="00CE56A6">
        <w:trPr>
          <w:trHeight w:val="395"/>
        </w:trPr>
        <w:tc>
          <w:tcPr>
            <w:tcW w:w="2198" w:type="dxa"/>
          </w:tcPr>
          <w:p w14:paraId="5EFE41D5" w14:textId="049D6C35" w:rsidR="002E41D6" w:rsidRDefault="002E41D6" w:rsidP="00191574">
            <w:pPr>
              <w:jc w:val="right"/>
              <w:rPr>
                <w:rFonts w:cstheme="minorHAnsi"/>
                <w:b/>
                <w:bCs/>
                <w:sz w:val="40"/>
                <w:szCs w:val="40"/>
              </w:rPr>
            </w:pPr>
            <w:r>
              <w:rPr>
                <w:rFonts w:cstheme="minorHAnsi"/>
                <w:b/>
                <w:bCs/>
                <w:sz w:val="40"/>
                <w:szCs w:val="40"/>
              </w:rPr>
              <w:t>$</w:t>
            </w:r>
            <w:r w:rsidR="009D7831">
              <w:rPr>
                <w:rFonts w:cstheme="minorHAnsi"/>
                <w:b/>
                <w:bCs/>
                <w:sz w:val="40"/>
                <w:szCs w:val="40"/>
              </w:rPr>
              <w:t>800</w:t>
            </w:r>
          </w:p>
        </w:tc>
        <w:tc>
          <w:tcPr>
            <w:tcW w:w="11103" w:type="dxa"/>
            <w:vMerge/>
          </w:tcPr>
          <w:p w14:paraId="5B306477" w14:textId="77777777" w:rsidR="002E41D6" w:rsidRDefault="002E41D6" w:rsidP="00191574">
            <w:pPr>
              <w:rPr>
                <w:rFonts w:cstheme="minorHAnsi"/>
                <w:b/>
                <w:bCs/>
                <w:sz w:val="40"/>
                <w:szCs w:val="40"/>
              </w:rPr>
            </w:pPr>
          </w:p>
        </w:tc>
      </w:tr>
      <w:tr w:rsidR="002E41D6" w14:paraId="743243A2" w14:textId="77777777" w:rsidTr="00CE56A6">
        <w:trPr>
          <w:trHeight w:val="431"/>
        </w:trPr>
        <w:tc>
          <w:tcPr>
            <w:tcW w:w="2198" w:type="dxa"/>
          </w:tcPr>
          <w:p w14:paraId="735D6B8F" w14:textId="4BBC6C20" w:rsidR="002E41D6" w:rsidRDefault="00685D8A" w:rsidP="00191574">
            <w:pPr>
              <w:jc w:val="center"/>
              <w:rPr>
                <w:rFonts w:cstheme="minorHAnsi"/>
                <w:b/>
                <w:bCs/>
                <w:sz w:val="40"/>
                <w:szCs w:val="40"/>
              </w:rPr>
            </w:pPr>
            <w:r>
              <w:rPr>
                <w:rFonts w:cstheme="minorHAnsi"/>
                <w:b/>
                <w:bCs/>
                <w:sz w:val="40"/>
                <w:szCs w:val="40"/>
              </w:rPr>
              <w:t>11730</w:t>
            </w:r>
          </w:p>
        </w:tc>
        <w:tc>
          <w:tcPr>
            <w:tcW w:w="11103" w:type="dxa"/>
            <w:vMerge w:val="restart"/>
          </w:tcPr>
          <w:p w14:paraId="61F44CC6" w14:textId="203315C2" w:rsidR="002E41D6" w:rsidRPr="00F93A62" w:rsidRDefault="00A9145A" w:rsidP="00191574">
            <w:pPr>
              <w:rPr>
                <w:rFonts w:cstheme="minorHAnsi"/>
                <w:sz w:val="40"/>
                <w:szCs w:val="40"/>
              </w:rPr>
            </w:pPr>
            <w:r>
              <w:rPr>
                <w:rFonts w:cstheme="minorHAnsi"/>
                <w:b/>
                <w:bCs/>
                <w:sz w:val="40"/>
                <w:szCs w:val="40"/>
              </w:rPr>
              <w:t>Removal of Ingrown Toenail</w:t>
            </w:r>
            <w:r w:rsidR="002E41D6">
              <w:rPr>
                <w:rFonts w:cstheme="minorHAnsi"/>
                <w:b/>
                <w:bCs/>
                <w:sz w:val="40"/>
                <w:szCs w:val="40"/>
              </w:rPr>
              <w:t xml:space="preserve"> – </w:t>
            </w:r>
            <w:r>
              <w:rPr>
                <w:rFonts w:cstheme="minorHAnsi"/>
                <w:sz w:val="40"/>
                <w:szCs w:val="40"/>
              </w:rPr>
              <w:t>Removal of all or part of a toenail that has grown abnormally</w:t>
            </w:r>
          </w:p>
        </w:tc>
      </w:tr>
      <w:tr w:rsidR="002E41D6" w14:paraId="29AC27D7" w14:textId="77777777" w:rsidTr="00CE56A6">
        <w:trPr>
          <w:trHeight w:val="395"/>
        </w:trPr>
        <w:tc>
          <w:tcPr>
            <w:tcW w:w="2198" w:type="dxa"/>
          </w:tcPr>
          <w:p w14:paraId="475999C8" w14:textId="35A27269" w:rsidR="002E41D6" w:rsidRDefault="002E41D6" w:rsidP="00191574">
            <w:pPr>
              <w:jc w:val="right"/>
              <w:rPr>
                <w:rFonts w:cstheme="minorHAnsi"/>
                <w:b/>
                <w:bCs/>
                <w:sz w:val="40"/>
                <w:szCs w:val="40"/>
              </w:rPr>
            </w:pPr>
            <w:r>
              <w:rPr>
                <w:rFonts w:cstheme="minorHAnsi"/>
                <w:b/>
                <w:bCs/>
                <w:sz w:val="40"/>
                <w:szCs w:val="40"/>
              </w:rPr>
              <w:t>$</w:t>
            </w:r>
            <w:r w:rsidR="00685D8A">
              <w:rPr>
                <w:rFonts w:cstheme="minorHAnsi"/>
                <w:b/>
                <w:bCs/>
                <w:sz w:val="40"/>
                <w:szCs w:val="40"/>
              </w:rPr>
              <w:t>590</w:t>
            </w:r>
          </w:p>
        </w:tc>
        <w:tc>
          <w:tcPr>
            <w:tcW w:w="11103" w:type="dxa"/>
            <w:vMerge/>
          </w:tcPr>
          <w:p w14:paraId="536D7847" w14:textId="77777777" w:rsidR="002E41D6" w:rsidRDefault="002E41D6" w:rsidP="00191574">
            <w:pPr>
              <w:rPr>
                <w:rFonts w:cstheme="minorHAnsi"/>
                <w:b/>
                <w:bCs/>
                <w:sz w:val="40"/>
                <w:szCs w:val="40"/>
              </w:rPr>
            </w:pPr>
          </w:p>
        </w:tc>
      </w:tr>
      <w:tr w:rsidR="002E41D6" w14:paraId="2566590A" w14:textId="77777777" w:rsidTr="00CE56A6">
        <w:trPr>
          <w:trHeight w:val="431"/>
        </w:trPr>
        <w:tc>
          <w:tcPr>
            <w:tcW w:w="2198" w:type="dxa"/>
          </w:tcPr>
          <w:p w14:paraId="4C813A19" w14:textId="45102532" w:rsidR="002E41D6" w:rsidRDefault="00A9145A" w:rsidP="00191574">
            <w:pPr>
              <w:jc w:val="center"/>
              <w:rPr>
                <w:rFonts w:cstheme="minorHAnsi"/>
                <w:b/>
                <w:bCs/>
                <w:sz w:val="40"/>
                <w:szCs w:val="40"/>
              </w:rPr>
            </w:pPr>
            <w:r>
              <w:rPr>
                <w:rFonts w:cstheme="minorHAnsi"/>
                <w:b/>
                <w:bCs/>
                <w:sz w:val="40"/>
                <w:szCs w:val="40"/>
              </w:rPr>
              <w:t>12001</w:t>
            </w:r>
          </w:p>
        </w:tc>
        <w:tc>
          <w:tcPr>
            <w:tcW w:w="11103" w:type="dxa"/>
            <w:vMerge w:val="restart"/>
          </w:tcPr>
          <w:p w14:paraId="149EA681" w14:textId="314C52BD" w:rsidR="002E41D6" w:rsidRPr="00F93A62" w:rsidRDefault="00A9145A" w:rsidP="00191574">
            <w:pPr>
              <w:rPr>
                <w:rFonts w:cstheme="minorHAnsi"/>
                <w:sz w:val="40"/>
                <w:szCs w:val="40"/>
              </w:rPr>
            </w:pPr>
            <w:r>
              <w:rPr>
                <w:rFonts w:cstheme="minorHAnsi"/>
                <w:b/>
                <w:bCs/>
                <w:sz w:val="40"/>
                <w:szCs w:val="40"/>
              </w:rPr>
              <w:t>Repair of Superficial Wounds</w:t>
            </w:r>
            <w:r w:rsidR="002E41D6">
              <w:rPr>
                <w:rFonts w:cstheme="minorHAnsi"/>
                <w:b/>
                <w:bCs/>
                <w:sz w:val="40"/>
                <w:szCs w:val="40"/>
              </w:rPr>
              <w:t xml:space="preserve"> – </w:t>
            </w:r>
            <w:r>
              <w:rPr>
                <w:rFonts w:cstheme="minorHAnsi"/>
                <w:sz w:val="40"/>
                <w:szCs w:val="40"/>
              </w:rPr>
              <w:t>Simple repair of superficial wounds (non-facial) of 2.5 cm or less</w:t>
            </w:r>
          </w:p>
        </w:tc>
      </w:tr>
      <w:tr w:rsidR="002E41D6" w14:paraId="39112A9A" w14:textId="77777777" w:rsidTr="00CE56A6">
        <w:trPr>
          <w:trHeight w:val="476"/>
        </w:trPr>
        <w:tc>
          <w:tcPr>
            <w:tcW w:w="2198" w:type="dxa"/>
          </w:tcPr>
          <w:p w14:paraId="6272949F" w14:textId="65D27DA0" w:rsidR="002E41D6" w:rsidRDefault="002E41D6" w:rsidP="00191574">
            <w:pPr>
              <w:jc w:val="right"/>
              <w:rPr>
                <w:rFonts w:cstheme="minorHAnsi"/>
                <w:b/>
                <w:bCs/>
                <w:sz w:val="40"/>
                <w:szCs w:val="40"/>
              </w:rPr>
            </w:pPr>
            <w:r>
              <w:rPr>
                <w:rFonts w:cstheme="minorHAnsi"/>
                <w:b/>
                <w:bCs/>
                <w:sz w:val="40"/>
                <w:szCs w:val="40"/>
              </w:rPr>
              <w:t>$</w:t>
            </w:r>
            <w:r w:rsidR="00A9145A">
              <w:rPr>
                <w:rFonts w:cstheme="minorHAnsi"/>
                <w:b/>
                <w:bCs/>
                <w:sz w:val="40"/>
                <w:szCs w:val="40"/>
              </w:rPr>
              <w:t>510</w:t>
            </w:r>
          </w:p>
        </w:tc>
        <w:tc>
          <w:tcPr>
            <w:tcW w:w="11103" w:type="dxa"/>
            <w:vMerge/>
          </w:tcPr>
          <w:p w14:paraId="60BC763F" w14:textId="77777777" w:rsidR="002E41D6" w:rsidRDefault="002E41D6" w:rsidP="00191574">
            <w:pPr>
              <w:rPr>
                <w:rFonts w:cstheme="minorHAnsi"/>
                <w:b/>
                <w:bCs/>
                <w:sz w:val="40"/>
                <w:szCs w:val="40"/>
              </w:rPr>
            </w:pPr>
          </w:p>
        </w:tc>
      </w:tr>
      <w:tr w:rsidR="002E41D6" w14:paraId="77162C4D" w14:textId="77777777" w:rsidTr="00CE56A6">
        <w:trPr>
          <w:trHeight w:val="512"/>
        </w:trPr>
        <w:tc>
          <w:tcPr>
            <w:tcW w:w="2198" w:type="dxa"/>
          </w:tcPr>
          <w:p w14:paraId="629C1602" w14:textId="62380087" w:rsidR="002E41D6" w:rsidRDefault="00826F70" w:rsidP="00191574">
            <w:pPr>
              <w:jc w:val="center"/>
              <w:rPr>
                <w:rFonts w:cstheme="minorHAnsi"/>
                <w:b/>
                <w:bCs/>
                <w:sz w:val="40"/>
                <w:szCs w:val="40"/>
              </w:rPr>
            </w:pPr>
            <w:r>
              <w:rPr>
                <w:rFonts w:cstheme="minorHAnsi"/>
                <w:b/>
                <w:bCs/>
                <w:sz w:val="40"/>
                <w:szCs w:val="40"/>
              </w:rPr>
              <w:t>12002</w:t>
            </w:r>
          </w:p>
        </w:tc>
        <w:tc>
          <w:tcPr>
            <w:tcW w:w="11103" w:type="dxa"/>
            <w:vMerge w:val="restart"/>
          </w:tcPr>
          <w:p w14:paraId="1905302F" w14:textId="06FF52DD" w:rsidR="002E41D6" w:rsidRPr="00F93A62" w:rsidRDefault="00826F70" w:rsidP="00191574">
            <w:pPr>
              <w:rPr>
                <w:rFonts w:cstheme="minorHAnsi"/>
                <w:sz w:val="40"/>
                <w:szCs w:val="40"/>
              </w:rPr>
            </w:pPr>
            <w:r>
              <w:rPr>
                <w:rFonts w:cstheme="minorHAnsi"/>
                <w:b/>
                <w:bCs/>
                <w:sz w:val="40"/>
                <w:szCs w:val="40"/>
              </w:rPr>
              <w:t>Repair of Superficial Wounds -</w:t>
            </w:r>
            <w:r w:rsidR="002E41D6">
              <w:rPr>
                <w:rFonts w:cstheme="minorHAnsi"/>
                <w:b/>
                <w:bCs/>
                <w:sz w:val="40"/>
                <w:szCs w:val="40"/>
              </w:rPr>
              <w:t xml:space="preserve"> </w:t>
            </w:r>
            <w:r>
              <w:rPr>
                <w:rFonts w:cstheme="minorHAnsi"/>
                <w:sz w:val="40"/>
                <w:szCs w:val="40"/>
              </w:rPr>
              <w:t>Simple repair of superficial wounds (non-facial) of 2.6 to 7.5 cm</w:t>
            </w:r>
          </w:p>
        </w:tc>
      </w:tr>
      <w:tr w:rsidR="002E41D6" w14:paraId="153FE646" w14:textId="77777777" w:rsidTr="00191574">
        <w:trPr>
          <w:trHeight w:val="611"/>
        </w:trPr>
        <w:tc>
          <w:tcPr>
            <w:tcW w:w="2198" w:type="dxa"/>
          </w:tcPr>
          <w:p w14:paraId="28AE6CC7" w14:textId="1D06B9B6" w:rsidR="002E41D6" w:rsidRDefault="002E41D6" w:rsidP="00191574">
            <w:pPr>
              <w:jc w:val="right"/>
              <w:rPr>
                <w:rFonts w:cstheme="minorHAnsi"/>
                <w:b/>
                <w:bCs/>
                <w:sz w:val="40"/>
                <w:szCs w:val="40"/>
              </w:rPr>
            </w:pPr>
            <w:r>
              <w:rPr>
                <w:rFonts w:cstheme="minorHAnsi"/>
                <w:b/>
                <w:bCs/>
                <w:sz w:val="40"/>
                <w:szCs w:val="40"/>
              </w:rPr>
              <w:t>$</w:t>
            </w:r>
            <w:r w:rsidR="00826F70">
              <w:rPr>
                <w:rFonts w:cstheme="minorHAnsi"/>
                <w:b/>
                <w:bCs/>
                <w:sz w:val="40"/>
                <w:szCs w:val="40"/>
              </w:rPr>
              <w:t>640</w:t>
            </w:r>
          </w:p>
        </w:tc>
        <w:tc>
          <w:tcPr>
            <w:tcW w:w="11103" w:type="dxa"/>
            <w:vMerge/>
          </w:tcPr>
          <w:p w14:paraId="468FC9DC" w14:textId="77777777" w:rsidR="002E41D6" w:rsidRDefault="002E41D6" w:rsidP="00191574">
            <w:pPr>
              <w:rPr>
                <w:rFonts w:cstheme="minorHAnsi"/>
                <w:b/>
                <w:bCs/>
                <w:sz w:val="40"/>
                <w:szCs w:val="40"/>
              </w:rPr>
            </w:pPr>
          </w:p>
        </w:tc>
      </w:tr>
      <w:tr w:rsidR="002E41D6" w14:paraId="71A29F61" w14:textId="77777777" w:rsidTr="00CE56A6">
        <w:trPr>
          <w:trHeight w:val="431"/>
        </w:trPr>
        <w:tc>
          <w:tcPr>
            <w:tcW w:w="2198" w:type="dxa"/>
          </w:tcPr>
          <w:p w14:paraId="4F71CDBE" w14:textId="160B1244" w:rsidR="002E41D6" w:rsidRDefault="00826F70" w:rsidP="00191574">
            <w:pPr>
              <w:jc w:val="center"/>
              <w:rPr>
                <w:rFonts w:cstheme="minorHAnsi"/>
                <w:b/>
                <w:bCs/>
                <w:sz w:val="40"/>
                <w:szCs w:val="40"/>
              </w:rPr>
            </w:pPr>
            <w:r>
              <w:rPr>
                <w:rFonts w:cstheme="minorHAnsi"/>
                <w:b/>
                <w:bCs/>
                <w:sz w:val="40"/>
                <w:szCs w:val="40"/>
              </w:rPr>
              <w:lastRenderedPageBreak/>
              <w:t>36415</w:t>
            </w:r>
          </w:p>
        </w:tc>
        <w:tc>
          <w:tcPr>
            <w:tcW w:w="11103" w:type="dxa"/>
            <w:vMerge w:val="restart"/>
          </w:tcPr>
          <w:p w14:paraId="5BEEC258" w14:textId="49CDC1F2" w:rsidR="002E41D6" w:rsidRPr="008D5A41" w:rsidRDefault="00826F70" w:rsidP="00191574">
            <w:pPr>
              <w:rPr>
                <w:rFonts w:cstheme="minorHAnsi"/>
                <w:sz w:val="40"/>
                <w:szCs w:val="40"/>
              </w:rPr>
            </w:pPr>
            <w:r>
              <w:rPr>
                <w:rFonts w:cstheme="minorHAnsi"/>
                <w:b/>
                <w:bCs/>
                <w:sz w:val="40"/>
                <w:szCs w:val="40"/>
              </w:rPr>
              <w:t>Routine Venipuncture</w:t>
            </w:r>
            <w:r w:rsidR="002E41D6">
              <w:rPr>
                <w:rFonts w:cstheme="minorHAnsi"/>
                <w:b/>
                <w:bCs/>
                <w:sz w:val="40"/>
                <w:szCs w:val="40"/>
              </w:rPr>
              <w:t xml:space="preserve"> </w:t>
            </w:r>
            <w:r>
              <w:rPr>
                <w:rFonts w:cstheme="minorHAnsi"/>
                <w:b/>
                <w:bCs/>
                <w:sz w:val="40"/>
                <w:szCs w:val="40"/>
              </w:rPr>
              <w:t>–</w:t>
            </w:r>
            <w:r w:rsidR="002E41D6">
              <w:rPr>
                <w:rFonts w:cstheme="minorHAnsi"/>
                <w:b/>
                <w:bCs/>
                <w:sz w:val="40"/>
                <w:szCs w:val="40"/>
              </w:rPr>
              <w:t xml:space="preserve"> </w:t>
            </w:r>
            <w:r>
              <w:rPr>
                <w:rFonts w:cstheme="minorHAnsi"/>
                <w:sz w:val="40"/>
                <w:szCs w:val="40"/>
              </w:rPr>
              <w:t>Collection of venous blood or capillary blood</w:t>
            </w:r>
          </w:p>
        </w:tc>
      </w:tr>
      <w:tr w:rsidR="002E41D6" w14:paraId="1AA99101" w14:textId="77777777" w:rsidTr="00CE56A6">
        <w:trPr>
          <w:trHeight w:val="377"/>
        </w:trPr>
        <w:tc>
          <w:tcPr>
            <w:tcW w:w="2198" w:type="dxa"/>
          </w:tcPr>
          <w:p w14:paraId="06C93E48" w14:textId="7DC6178F" w:rsidR="002E41D6" w:rsidRDefault="002E41D6" w:rsidP="00191574">
            <w:pPr>
              <w:jc w:val="right"/>
              <w:rPr>
                <w:rFonts w:cstheme="minorHAnsi"/>
                <w:b/>
                <w:bCs/>
                <w:sz w:val="40"/>
                <w:szCs w:val="40"/>
              </w:rPr>
            </w:pPr>
            <w:r>
              <w:rPr>
                <w:rFonts w:cstheme="minorHAnsi"/>
                <w:b/>
                <w:bCs/>
                <w:sz w:val="40"/>
                <w:szCs w:val="40"/>
              </w:rPr>
              <w:t>$</w:t>
            </w:r>
            <w:r w:rsidR="00826F70">
              <w:rPr>
                <w:rFonts w:cstheme="minorHAnsi"/>
                <w:b/>
                <w:bCs/>
                <w:sz w:val="40"/>
                <w:szCs w:val="40"/>
              </w:rPr>
              <w:t>40</w:t>
            </w:r>
          </w:p>
        </w:tc>
        <w:tc>
          <w:tcPr>
            <w:tcW w:w="11103" w:type="dxa"/>
            <w:vMerge/>
          </w:tcPr>
          <w:p w14:paraId="71671550" w14:textId="77777777" w:rsidR="002E41D6" w:rsidRDefault="002E41D6" w:rsidP="00191574">
            <w:pPr>
              <w:rPr>
                <w:rFonts w:cstheme="minorHAnsi"/>
                <w:b/>
                <w:bCs/>
                <w:sz w:val="40"/>
                <w:szCs w:val="40"/>
              </w:rPr>
            </w:pPr>
          </w:p>
        </w:tc>
      </w:tr>
      <w:tr w:rsidR="002E41D6" w14:paraId="15F7D2F9" w14:textId="77777777" w:rsidTr="00CE56A6">
        <w:trPr>
          <w:trHeight w:val="431"/>
        </w:trPr>
        <w:tc>
          <w:tcPr>
            <w:tcW w:w="2198" w:type="dxa"/>
          </w:tcPr>
          <w:p w14:paraId="762C9F6A" w14:textId="455AC082" w:rsidR="002E41D6" w:rsidRDefault="00826F70" w:rsidP="00191574">
            <w:pPr>
              <w:jc w:val="center"/>
              <w:rPr>
                <w:rFonts w:cstheme="minorHAnsi"/>
                <w:b/>
                <w:bCs/>
                <w:sz w:val="40"/>
                <w:szCs w:val="40"/>
              </w:rPr>
            </w:pPr>
            <w:r>
              <w:rPr>
                <w:rFonts w:cstheme="minorHAnsi"/>
                <w:b/>
                <w:bCs/>
                <w:sz w:val="40"/>
                <w:szCs w:val="40"/>
              </w:rPr>
              <w:t>69209</w:t>
            </w:r>
          </w:p>
        </w:tc>
        <w:tc>
          <w:tcPr>
            <w:tcW w:w="11103" w:type="dxa"/>
            <w:vMerge w:val="restart"/>
          </w:tcPr>
          <w:p w14:paraId="28EC8D5C" w14:textId="6A526F44" w:rsidR="002E41D6" w:rsidRPr="00826F70" w:rsidRDefault="00826F70" w:rsidP="00191574">
            <w:pPr>
              <w:rPr>
                <w:rFonts w:cstheme="minorHAnsi"/>
                <w:sz w:val="40"/>
                <w:szCs w:val="40"/>
              </w:rPr>
            </w:pPr>
            <w:r>
              <w:rPr>
                <w:rFonts w:cstheme="minorHAnsi"/>
                <w:b/>
                <w:bCs/>
                <w:sz w:val="40"/>
                <w:szCs w:val="40"/>
              </w:rPr>
              <w:t>Cerumen (Ear Wax) Impaction Removal –</w:t>
            </w:r>
            <w:r w:rsidR="002E41D6">
              <w:rPr>
                <w:rFonts w:cstheme="minorHAnsi"/>
                <w:b/>
                <w:bCs/>
                <w:sz w:val="40"/>
                <w:szCs w:val="40"/>
              </w:rPr>
              <w:t xml:space="preserve"> </w:t>
            </w:r>
            <w:r>
              <w:rPr>
                <w:rFonts w:cstheme="minorHAnsi"/>
                <w:sz w:val="40"/>
                <w:szCs w:val="40"/>
              </w:rPr>
              <w:t>Removal of earwax that has built up in the ear canal</w:t>
            </w:r>
          </w:p>
        </w:tc>
      </w:tr>
      <w:tr w:rsidR="002E41D6" w14:paraId="7E5B07C3" w14:textId="77777777" w:rsidTr="00CE56A6">
        <w:trPr>
          <w:trHeight w:val="557"/>
        </w:trPr>
        <w:tc>
          <w:tcPr>
            <w:tcW w:w="2198" w:type="dxa"/>
          </w:tcPr>
          <w:p w14:paraId="5F65580C" w14:textId="05AC67B9" w:rsidR="002E41D6" w:rsidRDefault="002E41D6" w:rsidP="00191574">
            <w:pPr>
              <w:jc w:val="right"/>
              <w:rPr>
                <w:rFonts w:cstheme="minorHAnsi"/>
                <w:b/>
                <w:bCs/>
                <w:sz w:val="40"/>
                <w:szCs w:val="40"/>
              </w:rPr>
            </w:pPr>
            <w:r>
              <w:rPr>
                <w:rFonts w:cstheme="minorHAnsi"/>
                <w:b/>
                <w:bCs/>
                <w:sz w:val="40"/>
                <w:szCs w:val="40"/>
              </w:rPr>
              <w:t>$</w:t>
            </w:r>
            <w:r w:rsidR="00826F70">
              <w:rPr>
                <w:rFonts w:cstheme="minorHAnsi"/>
                <w:b/>
                <w:bCs/>
                <w:sz w:val="40"/>
                <w:szCs w:val="40"/>
              </w:rPr>
              <w:t>80</w:t>
            </w:r>
          </w:p>
        </w:tc>
        <w:tc>
          <w:tcPr>
            <w:tcW w:w="11103" w:type="dxa"/>
            <w:vMerge/>
          </w:tcPr>
          <w:p w14:paraId="4DEFAA09" w14:textId="77777777" w:rsidR="002E41D6" w:rsidRDefault="002E41D6" w:rsidP="00191574">
            <w:pPr>
              <w:rPr>
                <w:rFonts w:cstheme="minorHAnsi"/>
                <w:b/>
                <w:bCs/>
                <w:sz w:val="40"/>
                <w:szCs w:val="40"/>
              </w:rPr>
            </w:pPr>
          </w:p>
        </w:tc>
      </w:tr>
    </w:tbl>
    <w:p w14:paraId="2AACE711" w14:textId="2831381D" w:rsidR="00535A5D" w:rsidRDefault="00535A5D" w:rsidP="003809C4">
      <w:pPr>
        <w:rPr>
          <w:rFonts w:cstheme="minorHAnsi"/>
          <w:b/>
          <w:bCs/>
          <w:sz w:val="40"/>
          <w:szCs w:val="40"/>
        </w:rPr>
      </w:pPr>
    </w:p>
    <w:p w14:paraId="034284AF" w14:textId="77777777" w:rsidR="00535A5D" w:rsidRDefault="00535A5D">
      <w:pPr>
        <w:rPr>
          <w:rFonts w:cstheme="minorHAnsi"/>
          <w:b/>
          <w:bCs/>
          <w:sz w:val="40"/>
          <w:szCs w:val="40"/>
        </w:rPr>
      </w:pPr>
      <w:r>
        <w:rPr>
          <w:rFonts w:cstheme="minorHAnsi"/>
          <w:b/>
          <w:bCs/>
          <w:sz w:val="40"/>
          <w:szCs w:val="40"/>
        </w:rPr>
        <w:br w:type="page"/>
      </w:r>
    </w:p>
    <w:p w14:paraId="29E8E061" w14:textId="5B9FB21F" w:rsidR="00535A5D" w:rsidRDefault="00535A5D" w:rsidP="00535A5D">
      <w:pPr>
        <w:rPr>
          <w:rFonts w:cstheme="minorHAnsi"/>
          <w:b/>
          <w:bCs/>
          <w:sz w:val="40"/>
          <w:szCs w:val="40"/>
          <w:u w:val="single"/>
        </w:rPr>
      </w:pPr>
      <w:r w:rsidRPr="008B080F">
        <w:rPr>
          <w:rFonts w:cstheme="minorHAnsi"/>
          <w:b/>
          <w:sz w:val="40"/>
          <w:szCs w:val="40"/>
        </w:rPr>
        <w:lastRenderedPageBreak/>
        <w:t xml:space="preserve">10 Most Commonly Performed </w:t>
      </w:r>
      <w:r w:rsidR="00A335C9" w:rsidRPr="008B080F">
        <w:rPr>
          <w:rFonts w:cstheme="minorHAnsi"/>
          <w:b/>
          <w:bCs/>
          <w:sz w:val="40"/>
          <w:szCs w:val="40"/>
          <w:u w:val="single"/>
        </w:rPr>
        <w:t>Radiology</w:t>
      </w:r>
      <w:r w:rsidR="00A335C9">
        <w:rPr>
          <w:rFonts w:cstheme="minorHAnsi"/>
          <w:b/>
          <w:bCs/>
          <w:sz w:val="40"/>
          <w:szCs w:val="40"/>
          <w:u w:val="single"/>
        </w:rPr>
        <w:t xml:space="preserve"> Codes</w:t>
      </w:r>
      <w:r w:rsidRPr="003809C4">
        <w:rPr>
          <w:rFonts w:cstheme="minorHAnsi"/>
          <w:b/>
          <w:bCs/>
          <w:sz w:val="40"/>
          <w:szCs w:val="40"/>
          <w:u w:val="single"/>
        </w:rPr>
        <w:t>:</w:t>
      </w:r>
    </w:p>
    <w:tbl>
      <w:tblPr>
        <w:tblStyle w:val="TableGrid"/>
        <w:tblW w:w="13301" w:type="dxa"/>
        <w:tblLook w:val="04A0" w:firstRow="1" w:lastRow="0" w:firstColumn="1" w:lastColumn="0" w:noHBand="0" w:noVBand="1"/>
      </w:tblPr>
      <w:tblGrid>
        <w:gridCol w:w="2198"/>
        <w:gridCol w:w="11103"/>
      </w:tblGrid>
      <w:tr w:rsidR="00535A5D" w14:paraId="17066F54" w14:textId="77777777" w:rsidTr="00EB3123">
        <w:trPr>
          <w:trHeight w:val="881"/>
        </w:trPr>
        <w:tc>
          <w:tcPr>
            <w:tcW w:w="2198" w:type="dxa"/>
          </w:tcPr>
          <w:p w14:paraId="65F4A28F" w14:textId="77777777" w:rsidR="00535A5D" w:rsidRPr="003809C4" w:rsidRDefault="00535A5D" w:rsidP="00EB3123">
            <w:pPr>
              <w:rPr>
                <w:rFonts w:cstheme="minorHAnsi"/>
                <w:b/>
                <w:bCs/>
                <w:sz w:val="40"/>
                <w:szCs w:val="40"/>
                <w:u w:val="single"/>
              </w:rPr>
            </w:pPr>
            <w:r w:rsidRPr="003809C4">
              <w:rPr>
                <w:rFonts w:cstheme="minorHAnsi"/>
                <w:b/>
                <w:bCs/>
                <w:sz w:val="40"/>
                <w:szCs w:val="40"/>
                <w:u w:val="single"/>
              </w:rPr>
              <w:t>CPT Code/Cost</w:t>
            </w:r>
          </w:p>
        </w:tc>
        <w:tc>
          <w:tcPr>
            <w:tcW w:w="11103" w:type="dxa"/>
          </w:tcPr>
          <w:p w14:paraId="750D3711" w14:textId="77777777" w:rsidR="00535A5D" w:rsidRPr="003809C4" w:rsidRDefault="00535A5D" w:rsidP="00EB3123">
            <w:pPr>
              <w:rPr>
                <w:rFonts w:cstheme="minorHAnsi"/>
                <w:b/>
                <w:bCs/>
                <w:sz w:val="40"/>
                <w:szCs w:val="40"/>
                <w:u w:val="single"/>
              </w:rPr>
            </w:pPr>
            <w:r w:rsidRPr="003809C4">
              <w:rPr>
                <w:rFonts w:cstheme="minorHAnsi"/>
                <w:b/>
                <w:bCs/>
                <w:sz w:val="40"/>
                <w:szCs w:val="40"/>
                <w:u w:val="single"/>
              </w:rPr>
              <w:t>Description of the Service</w:t>
            </w:r>
          </w:p>
        </w:tc>
      </w:tr>
      <w:tr w:rsidR="00535A5D" w14:paraId="3DE0EB57" w14:textId="77777777" w:rsidTr="00CE56A6">
        <w:trPr>
          <w:trHeight w:val="386"/>
        </w:trPr>
        <w:tc>
          <w:tcPr>
            <w:tcW w:w="2198" w:type="dxa"/>
          </w:tcPr>
          <w:p w14:paraId="6CE9AF92" w14:textId="742DC4AD" w:rsidR="00535A5D" w:rsidRDefault="00A335C9" w:rsidP="00EB3123">
            <w:pPr>
              <w:ind w:firstLine="428"/>
              <w:rPr>
                <w:rFonts w:cstheme="minorHAnsi"/>
                <w:b/>
                <w:bCs/>
                <w:sz w:val="40"/>
                <w:szCs w:val="40"/>
              </w:rPr>
            </w:pPr>
            <w:r>
              <w:rPr>
                <w:rFonts w:cstheme="minorHAnsi"/>
                <w:b/>
                <w:bCs/>
                <w:sz w:val="40"/>
                <w:szCs w:val="40"/>
              </w:rPr>
              <w:t>71046</w:t>
            </w:r>
          </w:p>
        </w:tc>
        <w:tc>
          <w:tcPr>
            <w:tcW w:w="11103" w:type="dxa"/>
            <w:vMerge w:val="restart"/>
          </w:tcPr>
          <w:p w14:paraId="5C016DDF" w14:textId="02EE5A56" w:rsidR="00535A5D" w:rsidRPr="00C23266" w:rsidRDefault="00A335C9" w:rsidP="00EB3123">
            <w:pPr>
              <w:rPr>
                <w:rFonts w:cstheme="minorHAnsi"/>
                <w:i/>
                <w:iCs/>
                <w:sz w:val="40"/>
                <w:szCs w:val="40"/>
              </w:rPr>
            </w:pPr>
            <w:r>
              <w:rPr>
                <w:rFonts w:cstheme="minorHAnsi"/>
                <w:b/>
                <w:bCs/>
                <w:sz w:val="40"/>
                <w:szCs w:val="40"/>
              </w:rPr>
              <w:t xml:space="preserve">X-Ray Exam of Chest 2-View </w:t>
            </w:r>
            <w:r w:rsidR="00535A5D">
              <w:rPr>
                <w:rFonts w:cstheme="minorHAnsi"/>
                <w:b/>
                <w:bCs/>
                <w:sz w:val="40"/>
                <w:szCs w:val="40"/>
              </w:rPr>
              <w:t xml:space="preserve">– </w:t>
            </w:r>
            <w:r>
              <w:rPr>
                <w:rFonts w:cstheme="minorHAnsi"/>
                <w:sz w:val="40"/>
                <w:szCs w:val="40"/>
              </w:rPr>
              <w:t xml:space="preserve">2 view X-Ray </w:t>
            </w:r>
            <w:r w:rsidR="0082183E">
              <w:rPr>
                <w:rFonts w:cstheme="minorHAnsi"/>
                <w:sz w:val="40"/>
                <w:szCs w:val="40"/>
              </w:rPr>
              <w:t>exam</w:t>
            </w:r>
            <w:r>
              <w:rPr>
                <w:rFonts w:cstheme="minorHAnsi"/>
                <w:sz w:val="40"/>
                <w:szCs w:val="40"/>
              </w:rPr>
              <w:t xml:space="preserve"> of the chest</w:t>
            </w:r>
          </w:p>
        </w:tc>
      </w:tr>
      <w:tr w:rsidR="00535A5D" w14:paraId="1D3A456F" w14:textId="77777777" w:rsidTr="00CE56A6">
        <w:trPr>
          <w:trHeight w:val="422"/>
        </w:trPr>
        <w:tc>
          <w:tcPr>
            <w:tcW w:w="2198" w:type="dxa"/>
          </w:tcPr>
          <w:p w14:paraId="78B12E96" w14:textId="10BF5F3D" w:rsidR="00535A5D" w:rsidRDefault="00535A5D" w:rsidP="00EB3123">
            <w:pPr>
              <w:jc w:val="right"/>
              <w:rPr>
                <w:rFonts w:cstheme="minorHAnsi"/>
                <w:b/>
                <w:bCs/>
                <w:sz w:val="40"/>
                <w:szCs w:val="40"/>
              </w:rPr>
            </w:pPr>
            <w:r>
              <w:rPr>
                <w:rFonts w:cstheme="minorHAnsi"/>
                <w:b/>
                <w:bCs/>
                <w:sz w:val="40"/>
                <w:szCs w:val="40"/>
              </w:rPr>
              <w:t>$</w:t>
            </w:r>
            <w:r w:rsidR="00A335C9">
              <w:rPr>
                <w:rFonts w:cstheme="minorHAnsi"/>
                <w:b/>
                <w:bCs/>
                <w:sz w:val="40"/>
                <w:szCs w:val="40"/>
              </w:rPr>
              <w:t>250</w:t>
            </w:r>
          </w:p>
        </w:tc>
        <w:tc>
          <w:tcPr>
            <w:tcW w:w="11103" w:type="dxa"/>
            <w:vMerge/>
          </w:tcPr>
          <w:p w14:paraId="4055235C" w14:textId="77777777" w:rsidR="00535A5D" w:rsidRDefault="00535A5D" w:rsidP="00EB3123">
            <w:pPr>
              <w:rPr>
                <w:rFonts w:cstheme="minorHAnsi"/>
                <w:b/>
                <w:bCs/>
                <w:sz w:val="40"/>
                <w:szCs w:val="40"/>
              </w:rPr>
            </w:pPr>
          </w:p>
        </w:tc>
      </w:tr>
      <w:tr w:rsidR="00535A5D" w14:paraId="732F3E89" w14:textId="77777777" w:rsidTr="00CE56A6">
        <w:trPr>
          <w:trHeight w:val="377"/>
        </w:trPr>
        <w:tc>
          <w:tcPr>
            <w:tcW w:w="2198" w:type="dxa"/>
          </w:tcPr>
          <w:p w14:paraId="5F8671F6" w14:textId="785D2DE3" w:rsidR="00535A5D" w:rsidRDefault="00A335C9" w:rsidP="00EB3123">
            <w:pPr>
              <w:jc w:val="center"/>
              <w:rPr>
                <w:rFonts w:cstheme="minorHAnsi"/>
                <w:b/>
                <w:bCs/>
                <w:sz w:val="40"/>
                <w:szCs w:val="40"/>
              </w:rPr>
            </w:pPr>
            <w:r>
              <w:rPr>
                <w:rFonts w:cstheme="minorHAnsi"/>
                <w:b/>
                <w:bCs/>
                <w:sz w:val="40"/>
                <w:szCs w:val="40"/>
              </w:rPr>
              <w:t>72040</w:t>
            </w:r>
          </w:p>
        </w:tc>
        <w:tc>
          <w:tcPr>
            <w:tcW w:w="11103" w:type="dxa"/>
            <w:vMerge w:val="restart"/>
          </w:tcPr>
          <w:p w14:paraId="43CEE4E0" w14:textId="054275AF" w:rsidR="00535A5D" w:rsidRPr="00C16D3A" w:rsidRDefault="00A335C9" w:rsidP="00EB3123">
            <w:pPr>
              <w:rPr>
                <w:rFonts w:cstheme="minorHAnsi"/>
                <w:sz w:val="40"/>
                <w:szCs w:val="40"/>
              </w:rPr>
            </w:pPr>
            <w:r>
              <w:rPr>
                <w:rFonts w:cstheme="minorHAnsi"/>
                <w:b/>
                <w:bCs/>
                <w:sz w:val="40"/>
                <w:szCs w:val="40"/>
              </w:rPr>
              <w:t>X-Ray Exam Neck Spine 2-3 View</w:t>
            </w:r>
            <w:r w:rsidR="00535A5D">
              <w:rPr>
                <w:rFonts w:cstheme="minorHAnsi"/>
                <w:b/>
                <w:bCs/>
                <w:sz w:val="40"/>
                <w:szCs w:val="40"/>
              </w:rPr>
              <w:t xml:space="preserve"> </w:t>
            </w:r>
            <w:proofErr w:type="gramStart"/>
            <w:r w:rsidR="00535A5D">
              <w:rPr>
                <w:rFonts w:cstheme="minorHAnsi"/>
                <w:b/>
                <w:bCs/>
                <w:sz w:val="40"/>
                <w:szCs w:val="40"/>
              </w:rPr>
              <w:t xml:space="preserve">–  </w:t>
            </w:r>
            <w:r>
              <w:rPr>
                <w:rFonts w:cstheme="minorHAnsi"/>
                <w:sz w:val="40"/>
                <w:szCs w:val="40"/>
              </w:rPr>
              <w:t>2</w:t>
            </w:r>
            <w:proofErr w:type="gramEnd"/>
            <w:r>
              <w:rPr>
                <w:rFonts w:cstheme="minorHAnsi"/>
                <w:sz w:val="40"/>
                <w:szCs w:val="40"/>
              </w:rPr>
              <w:t xml:space="preserve"> to 3 view X-Ray </w:t>
            </w:r>
            <w:r w:rsidR="0082183E">
              <w:rPr>
                <w:rFonts w:cstheme="minorHAnsi"/>
                <w:sz w:val="40"/>
                <w:szCs w:val="40"/>
              </w:rPr>
              <w:t>exam</w:t>
            </w:r>
            <w:r>
              <w:rPr>
                <w:rFonts w:cstheme="minorHAnsi"/>
                <w:sz w:val="40"/>
                <w:szCs w:val="40"/>
              </w:rPr>
              <w:t xml:space="preserve"> of the Neck and Spine</w:t>
            </w:r>
          </w:p>
        </w:tc>
      </w:tr>
      <w:tr w:rsidR="00535A5D" w14:paraId="10257DCC" w14:textId="77777777" w:rsidTr="00CE56A6">
        <w:trPr>
          <w:trHeight w:val="323"/>
        </w:trPr>
        <w:tc>
          <w:tcPr>
            <w:tcW w:w="2198" w:type="dxa"/>
          </w:tcPr>
          <w:p w14:paraId="767F13D0" w14:textId="43CC6ADD" w:rsidR="00535A5D" w:rsidRDefault="00535A5D" w:rsidP="00EB3123">
            <w:pPr>
              <w:jc w:val="right"/>
              <w:rPr>
                <w:rFonts w:cstheme="minorHAnsi"/>
                <w:b/>
                <w:bCs/>
                <w:sz w:val="40"/>
                <w:szCs w:val="40"/>
              </w:rPr>
            </w:pPr>
            <w:r>
              <w:rPr>
                <w:rFonts w:cstheme="minorHAnsi"/>
                <w:b/>
                <w:bCs/>
                <w:sz w:val="40"/>
                <w:szCs w:val="40"/>
              </w:rPr>
              <w:t xml:space="preserve"> $</w:t>
            </w:r>
            <w:r w:rsidR="00A335C9">
              <w:rPr>
                <w:rFonts w:cstheme="minorHAnsi"/>
                <w:b/>
                <w:bCs/>
                <w:sz w:val="40"/>
                <w:szCs w:val="40"/>
              </w:rPr>
              <w:t>240</w:t>
            </w:r>
          </w:p>
        </w:tc>
        <w:tc>
          <w:tcPr>
            <w:tcW w:w="11103" w:type="dxa"/>
            <w:vMerge/>
          </w:tcPr>
          <w:p w14:paraId="0428111F" w14:textId="77777777" w:rsidR="00535A5D" w:rsidRDefault="00535A5D" w:rsidP="00EB3123">
            <w:pPr>
              <w:rPr>
                <w:rFonts w:cstheme="minorHAnsi"/>
                <w:b/>
                <w:bCs/>
                <w:sz w:val="40"/>
                <w:szCs w:val="40"/>
              </w:rPr>
            </w:pPr>
          </w:p>
        </w:tc>
      </w:tr>
      <w:tr w:rsidR="00535A5D" w14:paraId="30924ACD" w14:textId="77777777" w:rsidTr="00CE56A6">
        <w:trPr>
          <w:trHeight w:val="377"/>
        </w:trPr>
        <w:tc>
          <w:tcPr>
            <w:tcW w:w="2198" w:type="dxa"/>
          </w:tcPr>
          <w:p w14:paraId="0957C30B" w14:textId="3536C1EB" w:rsidR="00535A5D" w:rsidRDefault="0082183E" w:rsidP="00EB3123">
            <w:pPr>
              <w:jc w:val="center"/>
              <w:rPr>
                <w:rFonts w:cstheme="minorHAnsi"/>
                <w:b/>
                <w:bCs/>
                <w:sz w:val="40"/>
                <w:szCs w:val="40"/>
              </w:rPr>
            </w:pPr>
            <w:r>
              <w:rPr>
                <w:rFonts w:cstheme="minorHAnsi"/>
                <w:b/>
                <w:bCs/>
                <w:sz w:val="40"/>
                <w:szCs w:val="40"/>
              </w:rPr>
              <w:t>72072</w:t>
            </w:r>
          </w:p>
        </w:tc>
        <w:tc>
          <w:tcPr>
            <w:tcW w:w="11103" w:type="dxa"/>
            <w:vMerge w:val="restart"/>
          </w:tcPr>
          <w:p w14:paraId="06E23EDD" w14:textId="20CAB9B9" w:rsidR="00535A5D" w:rsidRPr="009A13DD" w:rsidRDefault="0082183E" w:rsidP="00EB3123">
            <w:pPr>
              <w:rPr>
                <w:rFonts w:cstheme="minorHAnsi"/>
                <w:i/>
                <w:iCs/>
                <w:sz w:val="40"/>
                <w:szCs w:val="40"/>
              </w:rPr>
            </w:pPr>
            <w:r>
              <w:rPr>
                <w:rFonts w:cstheme="minorHAnsi"/>
                <w:b/>
                <w:bCs/>
                <w:sz w:val="40"/>
                <w:szCs w:val="40"/>
              </w:rPr>
              <w:t>X-Ray Exam Thoracic Spine 3 View</w:t>
            </w:r>
            <w:r w:rsidR="00535A5D">
              <w:rPr>
                <w:rFonts w:cstheme="minorHAnsi"/>
                <w:b/>
                <w:bCs/>
                <w:sz w:val="40"/>
                <w:szCs w:val="40"/>
              </w:rPr>
              <w:t xml:space="preserve"> – </w:t>
            </w:r>
            <w:r>
              <w:rPr>
                <w:rFonts w:cstheme="minorHAnsi"/>
                <w:sz w:val="40"/>
                <w:szCs w:val="40"/>
              </w:rPr>
              <w:t>3 view X-Ray exam of the midsection of the spine</w:t>
            </w:r>
          </w:p>
        </w:tc>
      </w:tr>
      <w:tr w:rsidR="00535A5D" w14:paraId="5CC01754" w14:textId="77777777" w:rsidTr="00CE56A6">
        <w:trPr>
          <w:trHeight w:val="413"/>
        </w:trPr>
        <w:tc>
          <w:tcPr>
            <w:tcW w:w="2198" w:type="dxa"/>
          </w:tcPr>
          <w:p w14:paraId="774C5BE2" w14:textId="48885C50" w:rsidR="00535A5D" w:rsidRDefault="00535A5D" w:rsidP="00EB3123">
            <w:pPr>
              <w:jc w:val="right"/>
              <w:rPr>
                <w:rFonts w:cstheme="minorHAnsi"/>
                <w:b/>
                <w:bCs/>
                <w:sz w:val="40"/>
                <w:szCs w:val="40"/>
              </w:rPr>
            </w:pPr>
            <w:r>
              <w:rPr>
                <w:rFonts w:cstheme="minorHAnsi"/>
                <w:b/>
                <w:bCs/>
                <w:sz w:val="40"/>
                <w:szCs w:val="40"/>
              </w:rPr>
              <w:t>$</w:t>
            </w:r>
            <w:r w:rsidR="0082183E">
              <w:rPr>
                <w:rFonts w:cstheme="minorHAnsi"/>
                <w:b/>
                <w:bCs/>
                <w:sz w:val="40"/>
                <w:szCs w:val="40"/>
              </w:rPr>
              <w:t>275</w:t>
            </w:r>
          </w:p>
        </w:tc>
        <w:tc>
          <w:tcPr>
            <w:tcW w:w="11103" w:type="dxa"/>
            <w:vMerge/>
          </w:tcPr>
          <w:p w14:paraId="476DDCE5" w14:textId="77777777" w:rsidR="00535A5D" w:rsidRDefault="00535A5D" w:rsidP="00EB3123">
            <w:pPr>
              <w:rPr>
                <w:rFonts w:cstheme="minorHAnsi"/>
                <w:b/>
                <w:bCs/>
                <w:sz w:val="40"/>
                <w:szCs w:val="40"/>
              </w:rPr>
            </w:pPr>
          </w:p>
        </w:tc>
      </w:tr>
      <w:tr w:rsidR="00535A5D" w14:paraId="20B52F92" w14:textId="77777777" w:rsidTr="00CE56A6">
        <w:trPr>
          <w:trHeight w:val="368"/>
        </w:trPr>
        <w:tc>
          <w:tcPr>
            <w:tcW w:w="2198" w:type="dxa"/>
          </w:tcPr>
          <w:p w14:paraId="504BDF0F" w14:textId="5975C23B" w:rsidR="00535A5D" w:rsidRDefault="0082183E" w:rsidP="00EB3123">
            <w:pPr>
              <w:jc w:val="center"/>
              <w:rPr>
                <w:rFonts w:cstheme="minorHAnsi"/>
                <w:b/>
                <w:bCs/>
                <w:sz w:val="40"/>
                <w:szCs w:val="40"/>
              </w:rPr>
            </w:pPr>
            <w:r>
              <w:rPr>
                <w:rFonts w:cstheme="minorHAnsi"/>
                <w:b/>
                <w:bCs/>
                <w:sz w:val="40"/>
                <w:szCs w:val="40"/>
              </w:rPr>
              <w:t>72100</w:t>
            </w:r>
          </w:p>
        </w:tc>
        <w:tc>
          <w:tcPr>
            <w:tcW w:w="11103" w:type="dxa"/>
            <w:vMerge w:val="restart"/>
          </w:tcPr>
          <w:p w14:paraId="09B931B9" w14:textId="23CD701B" w:rsidR="00535A5D" w:rsidRPr="00C53FB9" w:rsidRDefault="00275032" w:rsidP="00EB3123">
            <w:pPr>
              <w:rPr>
                <w:rFonts w:cstheme="minorHAnsi"/>
                <w:sz w:val="40"/>
                <w:szCs w:val="40"/>
              </w:rPr>
            </w:pPr>
            <w:r>
              <w:rPr>
                <w:rFonts w:cstheme="minorHAnsi"/>
                <w:b/>
                <w:bCs/>
                <w:sz w:val="40"/>
                <w:szCs w:val="40"/>
              </w:rPr>
              <w:t>X-Ray Exam L-S Spine 2-3 Views</w:t>
            </w:r>
            <w:r w:rsidR="00535A5D">
              <w:rPr>
                <w:rFonts w:cstheme="minorHAnsi"/>
                <w:b/>
                <w:bCs/>
                <w:sz w:val="40"/>
                <w:szCs w:val="40"/>
              </w:rPr>
              <w:t xml:space="preserve"> – </w:t>
            </w:r>
            <w:r>
              <w:rPr>
                <w:rFonts w:cstheme="minorHAnsi"/>
                <w:sz w:val="40"/>
                <w:szCs w:val="40"/>
              </w:rPr>
              <w:t>2 to 3 view X-Ray exam of the lumbar region (lower spine)</w:t>
            </w:r>
          </w:p>
        </w:tc>
      </w:tr>
      <w:tr w:rsidR="00535A5D" w14:paraId="10C6C8A6" w14:textId="77777777" w:rsidTr="00CE56A6">
        <w:trPr>
          <w:trHeight w:val="404"/>
        </w:trPr>
        <w:tc>
          <w:tcPr>
            <w:tcW w:w="2198" w:type="dxa"/>
          </w:tcPr>
          <w:p w14:paraId="61EEB1B4" w14:textId="7DBFCCF1" w:rsidR="00535A5D" w:rsidRDefault="00535A5D" w:rsidP="00EB3123">
            <w:pPr>
              <w:jc w:val="right"/>
              <w:rPr>
                <w:rFonts w:cstheme="minorHAnsi"/>
                <w:b/>
                <w:bCs/>
                <w:sz w:val="40"/>
                <w:szCs w:val="40"/>
              </w:rPr>
            </w:pPr>
            <w:r>
              <w:rPr>
                <w:rFonts w:cstheme="minorHAnsi"/>
                <w:b/>
                <w:bCs/>
                <w:sz w:val="40"/>
                <w:szCs w:val="40"/>
              </w:rPr>
              <w:t>$</w:t>
            </w:r>
            <w:r w:rsidR="0082183E">
              <w:rPr>
                <w:rFonts w:cstheme="minorHAnsi"/>
                <w:b/>
                <w:bCs/>
                <w:sz w:val="40"/>
                <w:szCs w:val="40"/>
              </w:rPr>
              <w:t>245</w:t>
            </w:r>
          </w:p>
        </w:tc>
        <w:tc>
          <w:tcPr>
            <w:tcW w:w="11103" w:type="dxa"/>
            <w:vMerge/>
          </w:tcPr>
          <w:p w14:paraId="1D24330A" w14:textId="77777777" w:rsidR="00535A5D" w:rsidRDefault="00535A5D" w:rsidP="00EB3123">
            <w:pPr>
              <w:rPr>
                <w:rFonts w:cstheme="minorHAnsi"/>
                <w:b/>
                <w:bCs/>
                <w:sz w:val="40"/>
                <w:szCs w:val="40"/>
              </w:rPr>
            </w:pPr>
          </w:p>
        </w:tc>
      </w:tr>
      <w:tr w:rsidR="00535A5D" w14:paraId="205D857C" w14:textId="77777777" w:rsidTr="00CE56A6">
        <w:trPr>
          <w:trHeight w:val="269"/>
        </w:trPr>
        <w:tc>
          <w:tcPr>
            <w:tcW w:w="2198" w:type="dxa"/>
          </w:tcPr>
          <w:p w14:paraId="350C3CC1" w14:textId="39F6E7E0" w:rsidR="00535A5D" w:rsidRDefault="00275032" w:rsidP="00EB3123">
            <w:pPr>
              <w:jc w:val="center"/>
              <w:rPr>
                <w:rFonts w:cstheme="minorHAnsi"/>
                <w:b/>
                <w:bCs/>
                <w:sz w:val="40"/>
                <w:szCs w:val="40"/>
              </w:rPr>
            </w:pPr>
            <w:r>
              <w:rPr>
                <w:rFonts w:cstheme="minorHAnsi"/>
                <w:b/>
                <w:bCs/>
                <w:sz w:val="40"/>
                <w:szCs w:val="40"/>
              </w:rPr>
              <w:t>73030</w:t>
            </w:r>
          </w:p>
        </w:tc>
        <w:tc>
          <w:tcPr>
            <w:tcW w:w="11103" w:type="dxa"/>
            <w:vMerge w:val="restart"/>
          </w:tcPr>
          <w:p w14:paraId="318397A6" w14:textId="5C0E5BA2" w:rsidR="00535A5D" w:rsidRPr="00C53FB9" w:rsidRDefault="00275032" w:rsidP="00EB3123">
            <w:pPr>
              <w:rPr>
                <w:rFonts w:cstheme="minorHAnsi"/>
                <w:sz w:val="40"/>
                <w:szCs w:val="40"/>
              </w:rPr>
            </w:pPr>
            <w:r>
              <w:rPr>
                <w:rFonts w:cstheme="minorHAnsi"/>
                <w:b/>
                <w:bCs/>
                <w:sz w:val="40"/>
                <w:szCs w:val="40"/>
              </w:rPr>
              <w:t>X-Ray Exam of Shoulder</w:t>
            </w:r>
            <w:r w:rsidR="00535A5D">
              <w:rPr>
                <w:rFonts w:cstheme="minorHAnsi"/>
                <w:b/>
                <w:bCs/>
                <w:sz w:val="40"/>
                <w:szCs w:val="40"/>
              </w:rPr>
              <w:t xml:space="preserve"> – </w:t>
            </w:r>
            <w:r>
              <w:rPr>
                <w:rFonts w:cstheme="minorHAnsi"/>
                <w:sz w:val="40"/>
                <w:szCs w:val="40"/>
              </w:rPr>
              <w:t>X-Ray exam of the shoulder</w:t>
            </w:r>
          </w:p>
        </w:tc>
      </w:tr>
      <w:tr w:rsidR="00535A5D" w14:paraId="0CB792F3" w14:textId="77777777" w:rsidTr="00CE56A6">
        <w:trPr>
          <w:trHeight w:val="395"/>
        </w:trPr>
        <w:tc>
          <w:tcPr>
            <w:tcW w:w="2198" w:type="dxa"/>
          </w:tcPr>
          <w:p w14:paraId="3ED6B925" w14:textId="3F49C2EC" w:rsidR="00535A5D" w:rsidRDefault="00535A5D" w:rsidP="00EB3123">
            <w:pPr>
              <w:jc w:val="right"/>
              <w:rPr>
                <w:rFonts w:cstheme="minorHAnsi"/>
                <w:b/>
                <w:bCs/>
                <w:sz w:val="40"/>
                <w:szCs w:val="40"/>
              </w:rPr>
            </w:pPr>
            <w:r>
              <w:rPr>
                <w:rFonts w:cstheme="minorHAnsi"/>
                <w:b/>
                <w:bCs/>
                <w:sz w:val="40"/>
                <w:szCs w:val="40"/>
              </w:rPr>
              <w:t>$</w:t>
            </w:r>
            <w:r w:rsidR="00275032">
              <w:rPr>
                <w:rFonts w:cstheme="minorHAnsi"/>
                <w:b/>
                <w:bCs/>
                <w:sz w:val="40"/>
                <w:szCs w:val="40"/>
              </w:rPr>
              <w:t>260</w:t>
            </w:r>
          </w:p>
        </w:tc>
        <w:tc>
          <w:tcPr>
            <w:tcW w:w="11103" w:type="dxa"/>
            <w:vMerge/>
          </w:tcPr>
          <w:p w14:paraId="4E8984C7" w14:textId="77777777" w:rsidR="00535A5D" w:rsidRDefault="00535A5D" w:rsidP="00EB3123">
            <w:pPr>
              <w:rPr>
                <w:rFonts w:cstheme="minorHAnsi"/>
                <w:b/>
                <w:bCs/>
                <w:sz w:val="40"/>
                <w:szCs w:val="40"/>
              </w:rPr>
            </w:pPr>
          </w:p>
        </w:tc>
      </w:tr>
      <w:tr w:rsidR="00535A5D" w14:paraId="5A6CC8A7" w14:textId="77777777" w:rsidTr="00CE56A6">
        <w:trPr>
          <w:trHeight w:val="269"/>
        </w:trPr>
        <w:tc>
          <w:tcPr>
            <w:tcW w:w="2198" w:type="dxa"/>
          </w:tcPr>
          <w:p w14:paraId="798D20C8" w14:textId="32CEC613" w:rsidR="00535A5D" w:rsidRDefault="00275032" w:rsidP="00EB3123">
            <w:pPr>
              <w:jc w:val="center"/>
              <w:rPr>
                <w:rFonts w:cstheme="minorHAnsi"/>
                <w:b/>
                <w:bCs/>
                <w:sz w:val="40"/>
                <w:szCs w:val="40"/>
              </w:rPr>
            </w:pPr>
            <w:r>
              <w:rPr>
                <w:rFonts w:cstheme="minorHAnsi"/>
                <w:b/>
                <w:bCs/>
                <w:sz w:val="40"/>
                <w:szCs w:val="40"/>
              </w:rPr>
              <w:t>73130</w:t>
            </w:r>
          </w:p>
        </w:tc>
        <w:tc>
          <w:tcPr>
            <w:tcW w:w="11103" w:type="dxa"/>
            <w:vMerge w:val="restart"/>
          </w:tcPr>
          <w:p w14:paraId="362F94D0" w14:textId="2DDE3935" w:rsidR="00535A5D" w:rsidRPr="00275032" w:rsidRDefault="00275032" w:rsidP="00EB3123">
            <w:pPr>
              <w:rPr>
                <w:rFonts w:cstheme="minorHAnsi"/>
                <w:sz w:val="40"/>
                <w:szCs w:val="40"/>
              </w:rPr>
            </w:pPr>
            <w:r>
              <w:rPr>
                <w:rFonts w:cstheme="minorHAnsi"/>
                <w:b/>
                <w:bCs/>
                <w:sz w:val="40"/>
                <w:szCs w:val="40"/>
              </w:rPr>
              <w:t>X-Ray Exam of Hand</w:t>
            </w:r>
            <w:r w:rsidR="00535A5D">
              <w:rPr>
                <w:rFonts w:cstheme="minorHAnsi"/>
                <w:b/>
                <w:bCs/>
                <w:sz w:val="40"/>
                <w:szCs w:val="40"/>
              </w:rPr>
              <w:t xml:space="preserve"> – </w:t>
            </w:r>
            <w:r>
              <w:rPr>
                <w:rFonts w:cstheme="minorHAnsi"/>
                <w:sz w:val="40"/>
                <w:szCs w:val="40"/>
              </w:rPr>
              <w:t>X-Ray exam of the hand, 3 view minimum</w:t>
            </w:r>
          </w:p>
        </w:tc>
      </w:tr>
      <w:tr w:rsidR="00535A5D" w14:paraId="4A8F8095" w14:textId="77777777" w:rsidTr="00CE56A6">
        <w:trPr>
          <w:trHeight w:val="305"/>
        </w:trPr>
        <w:tc>
          <w:tcPr>
            <w:tcW w:w="2198" w:type="dxa"/>
          </w:tcPr>
          <w:p w14:paraId="1A5A8763" w14:textId="1CDEBD6F" w:rsidR="00535A5D" w:rsidRDefault="00535A5D" w:rsidP="00EB3123">
            <w:pPr>
              <w:jc w:val="right"/>
              <w:rPr>
                <w:rFonts w:cstheme="minorHAnsi"/>
                <w:b/>
                <w:bCs/>
                <w:sz w:val="40"/>
                <w:szCs w:val="40"/>
              </w:rPr>
            </w:pPr>
            <w:r>
              <w:rPr>
                <w:rFonts w:cstheme="minorHAnsi"/>
                <w:b/>
                <w:bCs/>
                <w:sz w:val="40"/>
                <w:szCs w:val="40"/>
              </w:rPr>
              <w:t>$</w:t>
            </w:r>
            <w:r w:rsidR="00275032">
              <w:rPr>
                <w:rFonts w:cstheme="minorHAnsi"/>
                <w:b/>
                <w:bCs/>
                <w:sz w:val="40"/>
                <w:szCs w:val="40"/>
              </w:rPr>
              <w:t>215</w:t>
            </w:r>
          </w:p>
        </w:tc>
        <w:tc>
          <w:tcPr>
            <w:tcW w:w="11103" w:type="dxa"/>
            <w:vMerge/>
          </w:tcPr>
          <w:p w14:paraId="1E0896D7" w14:textId="77777777" w:rsidR="00535A5D" w:rsidRDefault="00535A5D" w:rsidP="00EB3123">
            <w:pPr>
              <w:rPr>
                <w:rFonts w:cstheme="minorHAnsi"/>
                <w:b/>
                <w:bCs/>
                <w:sz w:val="40"/>
                <w:szCs w:val="40"/>
              </w:rPr>
            </w:pPr>
          </w:p>
        </w:tc>
      </w:tr>
      <w:tr w:rsidR="00535A5D" w14:paraId="4BC9E1C2" w14:textId="77777777" w:rsidTr="00CE56A6">
        <w:trPr>
          <w:trHeight w:val="440"/>
        </w:trPr>
        <w:tc>
          <w:tcPr>
            <w:tcW w:w="2198" w:type="dxa"/>
          </w:tcPr>
          <w:p w14:paraId="7E44C318" w14:textId="3E6FB64B" w:rsidR="00535A5D" w:rsidRDefault="00275032" w:rsidP="00EB3123">
            <w:pPr>
              <w:jc w:val="center"/>
              <w:rPr>
                <w:rFonts w:cstheme="minorHAnsi"/>
                <w:b/>
                <w:bCs/>
                <w:sz w:val="40"/>
                <w:szCs w:val="40"/>
              </w:rPr>
            </w:pPr>
            <w:r>
              <w:rPr>
                <w:rFonts w:cstheme="minorHAnsi"/>
                <w:b/>
                <w:bCs/>
                <w:sz w:val="40"/>
                <w:szCs w:val="40"/>
              </w:rPr>
              <w:t>73140</w:t>
            </w:r>
          </w:p>
        </w:tc>
        <w:tc>
          <w:tcPr>
            <w:tcW w:w="11103" w:type="dxa"/>
            <w:vMerge w:val="restart"/>
          </w:tcPr>
          <w:p w14:paraId="2EFD704C" w14:textId="2860B51C" w:rsidR="00535A5D" w:rsidRPr="004A5291" w:rsidRDefault="004A5291" w:rsidP="00EB3123">
            <w:pPr>
              <w:rPr>
                <w:rFonts w:cstheme="minorHAnsi"/>
                <w:sz w:val="40"/>
                <w:szCs w:val="40"/>
              </w:rPr>
            </w:pPr>
            <w:r>
              <w:rPr>
                <w:rFonts w:cstheme="minorHAnsi"/>
                <w:b/>
                <w:bCs/>
                <w:sz w:val="40"/>
                <w:szCs w:val="40"/>
              </w:rPr>
              <w:t>X-Ray Exam of Finger(s)</w:t>
            </w:r>
            <w:r w:rsidR="00535A5D">
              <w:rPr>
                <w:rFonts w:cstheme="minorHAnsi"/>
                <w:b/>
                <w:bCs/>
                <w:sz w:val="40"/>
                <w:szCs w:val="40"/>
              </w:rPr>
              <w:t xml:space="preserve"> – </w:t>
            </w:r>
            <w:r>
              <w:rPr>
                <w:rFonts w:cstheme="minorHAnsi"/>
                <w:sz w:val="40"/>
                <w:szCs w:val="40"/>
              </w:rPr>
              <w:t>X-Ray exam of finger or fingers, 2 view minimum</w:t>
            </w:r>
          </w:p>
        </w:tc>
      </w:tr>
      <w:tr w:rsidR="00535A5D" w14:paraId="29E8D737" w14:textId="77777777" w:rsidTr="00CE56A6">
        <w:trPr>
          <w:trHeight w:val="476"/>
        </w:trPr>
        <w:tc>
          <w:tcPr>
            <w:tcW w:w="2198" w:type="dxa"/>
          </w:tcPr>
          <w:p w14:paraId="1AE6BAA0" w14:textId="4FC33185" w:rsidR="00535A5D" w:rsidRDefault="00535A5D" w:rsidP="00EB3123">
            <w:pPr>
              <w:jc w:val="right"/>
              <w:rPr>
                <w:rFonts w:cstheme="minorHAnsi"/>
                <w:b/>
                <w:bCs/>
                <w:sz w:val="40"/>
                <w:szCs w:val="40"/>
              </w:rPr>
            </w:pPr>
            <w:r>
              <w:rPr>
                <w:rFonts w:cstheme="minorHAnsi"/>
                <w:b/>
                <w:bCs/>
                <w:sz w:val="40"/>
                <w:szCs w:val="40"/>
              </w:rPr>
              <w:t>$</w:t>
            </w:r>
            <w:r w:rsidR="007E0007">
              <w:rPr>
                <w:rFonts w:cstheme="minorHAnsi"/>
                <w:b/>
                <w:bCs/>
                <w:sz w:val="40"/>
                <w:szCs w:val="40"/>
              </w:rPr>
              <w:t>175</w:t>
            </w:r>
          </w:p>
        </w:tc>
        <w:tc>
          <w:tcPr>
            <w:tcW w:w="11103" w:type="dxa"/>
            <w:vMerge/>
          </w:tcPr>
          <w:p w14:paraId="20925C3A" w14:textId="77777777" w:rsidR="00535A5D" w:rsidRDefault="00535A5D" w:rsidP="00EB3123">
            <w:pPr>
              <w:rPr>
                <w:rFonts w:cstheme="minorHAnsi"/>
                <w:b/>
                <w:bCs/>
                <w:sz w:val="40"/>
                <w:szCs w:val="40"/>
              </w:rPr>
            </w:pPr>
          </w:p>
        </w:tc>
      </w:tr>
      <w:tr w:rsidR="00535A5D" w14:paraId="23929062" w14:textId="77777777" w:rsidTr="00CE56A6">
        <w:trPr>
          <w:trHeight w:val="422"/>
        </w:trPr>
        <w:tc>
          <w:tcPr>
            <w:tcW w:w="2198" w:type="dxa"/>
          </w:tcPr>
          <w:p w14:paraId="64953105" w14:textId="4B8D0C44" w:rsidR="00535A5D" w:rsidRDefault="004A5291" w:rsidP="00EB3123">
            <w:pPr>
              <w:jc w:val="center"/>
              <w:rPr>
                <w:rFonts w:cstheme="minorHAnsi"/>
                <w:b/>
                <w:bCs/>
                <w:sz w:val="40"/>
                <w:szCs w:val="40"/>
              </w:rPr>
            </w:pPr>
            <w:r>
              <w:rPr>
                <w:rFonts w:cstheme="minorHAnsi"/>
                <w:b/>
                <w:bCs/>
                <w:sz w:val="40"/>
                <w:szCs w:val="40"/>
              </w:rPr>
              <w:t>73560</w:t>
            </w:r>
          </w:p>
        </w:tc>
        <w:tc>
          <w:tcPr>
            <w:tcW w:w="11103" w:type="dxa"/>
            <w:vMerge w:val="restart"/>
          </w:tcPr>
          <w:p w14:paraId="4A867710" w14:textId="747C499E" w:rsidR="00535A5D" w:rsidRPr="005B5AAC" w:rsidRDefault="004A5291" w:rsidP="00EB3123">
            <w:pPr>
              <w:rPr>
                <w:rFonts w:cstheme="minorHAnsi"/>
                <w:sz w:val="40"/>
                <w:szCs w:val="40"/>
              </w:rPr>
            </w:pPr>
            <w:r>
              <w:rPr>
                <w:rFonts w:cstheme="minorHAnsi"/>
                <w:b/>
                <w:bCs/>
                <w:sz w:val="40"/>
                <w:szCs w:val="40"/>
              </w:rPr>
              <w:t xml:space="preserve">X-Ray Exam of Knee </w:t>
            </w:r>
            <w:r w:rsidR="005B5AAC">
              <w:rPr>
                <w:rFonts w:cstheme="minorHAnsi"/>
                <w:b/>
                <w:bCs/>
                <w:sz w:val="40"/>
                <w:szCs w:val="40"/>
              </w:rPr>
              <w:t xml:space="preserve">1-2 View – </w:t>
            </w:r>
            <w:r w:rsidR="005B5AAC">
              <w:rPr>
                <w:rFonts w:cstheme="minorHAnsi"/>
                <w:sz w:val="40"/>
                <w:szCs w:val="40"/>
              </w:rPr>
              <w:t>X-Ray exam of knee, 1-2 views</w:t>
            </w:r>
          </w:p>
        </w:tc>
      </w:tr>
      <w:tr w:rsidR="00535A5D" w14:paraId="1FF3F3AB" w14:textId="77777777" w:rsidTr="00EB3123">
        <w:trPr>
          <w:trHeight w:val="611"/>
        </w:trPr>
        <w:tc>
          <w:tcPr>
            <w:tcW w:w="2198" w:type="dxa"/>
          </w:tcPr>
          <w:p w14:paraId="48B9C4D6" w14:textId="760F106D" w:rsidR="00535A5D" w:rsidRDefault="00535A5D" w:rsidP="00EB3123">
            <w:pPr>
              <w:jc w:val="right"/>
              <w:rPr>
                <w:rFonts w:cstheme="minorHAnsi"/>
                <w:b/>
                <w:bCs/>
                <w:sz w:val="40"/>
                <w:szCs w:val="40"/>
              </w:rPr>
            </w:pPr>
            <w:r>
              <w:rPr>
                <w:rFonts w:cstheme="minorHAnsi"/>
                <w:b/>
                <w:bCs/>
                <w:sz w:val="40"/>
                <w:szCs w:val="40"/>
              </w:rPr>
              <w:t>$</w:t>
            </w:r>
            <w:r w:rsidR="004A5291">
              <w:rPr>
                <w:rFonts w:cstheme="minorHAnsi"/>
                <w:b/>
                <w:bCs/>
                <w:sz w:val="40"/>
                <w:szCs w:val="40"/>
              </w:rPr>
              <w:t>210</w:t>
            </w:r>
          </w:p>
        </w:tc>
        <w:tc>
          <w:tcPr>
            <w:tcW w:w="11103" w:type="dxa"/>
            <w:vMerge/>
          </w:tcPr>
          <w:p w14:paraId="19C1194A" w14:textId="77777777" w:rsidR="00535A5D" w:rsidRDefault="00535A5D" w:rsidP="00EB3123">
            <w:pPr>
              <w:rPr>
                <w:rFonts w:cstheme="minorHAnsi"/>
                <w:b/>
                <w:bCs/>
                <w:sz w:val="40"/>
                <w:szCs w:val="40"/>
              </w:rPr>
            </w:pPr>
          </w:p>
        </w:tc>
      </w:tr>
      <w:tr w:rsidR="00535A5D" w14:paraId="630D5F58" w14:textId="77777777" w:rsidTr="00CE56A6">
        <w:trPr>
          <w:trHeight w:val="521"/>
        </w:trPr>
        <w:tc>
          <w:tcPr>
            <w:tcW w:w="2198" w:type="dxa"/>
          </w:tcPr>
          <w:p w14:paraId="6CD79B0B" w14:textId="722AC5A8" w:rsidR="00535A5D" w:rsidRDefault="005B5AAC" w:rsidP="00EB3123">
            <w:pPr>
              <w:jc w:val="center"/>
              <w:rPr>
                <w:rFonts w:cstheme="minorHAnsi"/>
                <w:b/>
                <w:bCs/>
                <w:sz w:val="40"/>
                <w:szCs w:val="40"/>
              </w:rPr>
            </w:pPr>
            <w:r>
              <w:rPr>
                <w:rFonts w:cstheme="minorHAnsi"/>
                <w:b/>
                <w:bCs/>
                <w:sz w:val="40"/>
                <w:szCs w:val="40"/>
              </w:rPr>
              <w:lastRenderedPageBreak/>
              <w:t>73562</w:t>
            </w:r>
          </w:p>
        </w:tc>
        <w:tc>
          <w:tcPr>
            <w:tcW w:w="11103" w:type="dxa"/>
            <w:vMerge w:val="restart"/>
          </w:tcPr>
          <w:p w14:paraId="2663F07B" w14:textId="698E4CEF" w:rsidR="00535A5D" w:rsidRPr="005B5AAC" w:rsidRDefault="005B5AAC" w:rsidP="00EB3123">
            <w:pPr>
              <w:rPr>
                <w:rFonts w:cstheme="minorHAnsi"/>
                <w:sz w:val="40"/>
                <w:szCs w:val="40"/>
              </w:rPr>
            </w:pPr>
            <w:r>
              <w:rPr>
                <w:rFonts w:cstheme="minorHAnsi"/>
                <w:b/>
                <w:bCs/>
                <w:sz w:val="40"/>
                <w:szCs w:val="40"/>
              </w:rPr>
              <w:t>X-Ray Exam of Knee 3 View</w:t>
            </w:r>
            <w:r w:rsidR="00535A5D">
              <w:rPr>
                <w:rFonts w:cstheme="minorHAnsi"/>
                <w:b/>
                <w:bCs/>
                <w:sz w:val="40"/>
                <w:szCs w:val="40"/>
              </w:rPr>
              <w:t xml:space="preserve"> – </w:t>
            </w:r>
            <w:r>
              <w:rPr>
                <w:rFonts w:cstheme="minorHAnsi"/>
                <w:sz w:val="40"/>
                <w:szCs w:val="40"/>
              </w:rPr>
              <w:t>X-Ray exam of knee, 3 views</w:t>
            </w:r>
          </w:p>
        </w:tc>
      </w:tr>
      <w:tr w:rsidR="00535A5D" w14:paraId="15E20217" w14:textId="77777777" w:rsidTr="00CE56A6">
        <w:trPr>
          <w:trHeight w:val="449"/>
        </w:trPr>
        <w:tc>
          <w:tcPr>
            <w:tcW w:w="2198" w:type="dxa"/>
          </w:tcPr>
          <w:p w14:paraId="130FA9CF" w14:textId="578A742C" w:rsidR="00535A5D" w:rsidRDefault="00535A5D" w:rsidP="00EB3123">
            <w:pPr>
              <w:jc w:val="right"/>
              <w:rPr>
                <w:rFonts w:cstheme="minorHAnsi"/>
                <w:b/>
                <w:bCs/>
                <w:sz w:val="40"/>
                <w:szCs w:val="40"/>
              </w:rPr>
            </w:pPr>
            <w:r>
              <w:rPr>
                <w:rFonts w:cstheme="minorHAnsi"/>
                <w:b/>
                <w:bCs/>
                <w:sz w:val="40"/>
                <w:szCs w:val="40"/>
              </w:rPr>
              <w:t>$</w:t>
            </w:r>
            <w:r w:rsidR="005B5AAC">
              <w:rPr>
                <w:rFonts w:cstheme="minorHAnsi"/>
                <w:b/>
                <w:bCs/>
                <w:sz w:val="40"/>
                <w:szCs w:val="40"/>
              </w:rPr>
              <w:t>235</w:t>
            </w:r>
          </w:p>
        </w:tc>
        <w:tc>
          <w:tcPr>
            <w:tcW w:w="11103" w:type="dxa"/>
            <w:vMerge/>
          </w:tcPr>
          <w:p w14:paraId="5AF220D2" w14:textId="77777777" w:rsidR="00535A5D" w:rsidRDefault="00535A5D" w:rsidP="00EB3123">
            <w:pPr>
              <w:rPr>
                <w:rFonts w:cstheme="minorHAnsi"/>
                <w:b/>
                <w:bCs/>
                <w:sz w:val="40"/>
                <w:szCs w:val="40"/>
              </w:rPr>
            </w:pPr>
          </w:p>
        </w:tc>
      </w:tr>
      <w:tr w:rsidR="00535A5D" w14:paraId="24727970" w14:textId="77777777" w:rsidTr="00CE56A6">
        <w:trPr>
          <w:trHeight w:val="485"/>
        </w:trPr>
        <w:tc>
          <w:tcPr>
            <w:tcW w:w="2198" w:type="dxa"/>
          </w:tcPr>
          <w:p w14:paraId="1A76F21E" w14:textId="70DCCF49" w:rsidR="00535A5D" w:rsidRDefault="005B5AAC" w:rsidP="00EB3123">
            <w:pPr>
              <w:jc w:val="center"/>
              <w:rPr>
                <w:rFonts w:cstheme="minorHAnsi"/>
                <w:b/>
                <w:bCs/>
                <w:sz w:val="40"/>
                <w:szCs w:val="40"/>
              </w:rPr>
            </w:pPr>
            <w:r>
              <w:rPr>
                <w:rFonts w:cstheme="minorHAnsi"/>
                <w:b/>
                <w:bCs/>
                <w:sz w:val="40"/>
                <w:szCs w:val="40"/>
              </w:rPr>
              <w:t>74022</w:t>
            </w:r>
          </w:p>
        </w:tc>
        <w:tc>
          <w:tcPr>
            <w:tcW w:w="11103" w:type="dxa"/>
            <w:vMerge w:val="restart"/>
          </w:tcPr>
          <w:p w14:paraId="6033207E" w14:textId="036E9D45" w:rsidR="00535A5D" w:rsidRPr="00826F70" w:rsidRDefault="005B5AAC" w:rsidP="00EB3123">
            <w:pPr>
              <w:rPr>
                <w:rFonts w:cstheme="minorHAnsi"/>
                <w:sz w:val="40"/>
                <w:szCs w:val="40"/>
              </w:rPr>
            </w:pPr>
            <w:r>
              <w:rPr>
                <w:rFonts w:cstheme="minorHAnsi"/>
                <w:b/>
                <w:bCs/>
                <w:sz w:val="40"/>
                <w:szCs w:val="40"/>
              </w:rPr>
              <w:t>X-Ray Exam of Abdomen</w:t>
            </w:r>
            <w:r w:rsidR="00535A5D">
              <w:rPr>
                <w:rFonts w:cstheme="minorHAnsi"/>
                <w:b/>
                <w:bCs/>
                <w:sz w:val="40"/>
                <w:szCs w:val="40"/>
              </w:rPr>
              <w:t xml:space="preserve"> – </w:t>
            </w:r>
            <w:r>
              <w:rPr>
                <w:rFonts w:cstheme="minorHAnsi"/>
                <w:sz w:val="40"/>
                <w:szCs w:val="40"/>
              </w:rPr>
              <w:t>2 or more view X-Ray exam of the entire abdomen</w:t>
            </w:r>
          </w:p>
        </w:tc>
      </w:tr>
      <w:tr w:rsidR="00535A5D" w14:paraId="63075E5E" w14:textId="77777777" w:rsidTr="00CE56A6">
        <w:trPr>
          <w:trHeight w:val="440"/>
        </w:trPr>
        <w:tc>
          <w:tcPr>
            <w:tcW w:w="2198" w:type="dxa"/>
          </w:tcPr>
          <w:p w14:paraId="56A9743C" w14:textId="5DACC69E" w:rsidR="00535A5D" w:rsidRDefault="00535A5D" w:rsidP="00EB3123">
            <w:pPr>
              <w:jc w:val="right"/>
              <w:rPr>
                <w:rFonts w:cstheme="minorHAnsi"/>
                <w:b/>
                <w:bCs/>
                <w:sz w:val="40"/>
                <w:szCs w:val="40"/>
              </w:rPr>
            </w:pPr>
            <w:r>
              <w:rPr>
                <w:rFonts w:cstheme="minorHAnsi"/>
                <w:b/>
                <w:bCs/>
                <w:sz w:val="40"/>
                <w:szCs w:val="40"/>
              </w:rPr>
              <w:t>$</w:t>
            </w:r>
            <w:r w:rsidR="005B5AAC">
              <w:rPr>
                <w:rFonts w:cstheme="minorHAnsi"/>
                <w:b/>
                <w:bCs/>
                <w:sz w:val="40"/>
                <w:szCs w:val="40"/>
              </w:rPr>
              <w:t>285</w:t>
            </w:r>
          </w:p>
        </w:tc>
        <w:tc>
          <w:tcPr>
            <w:tcW w:w="11103" w:type="dxa"/>
            <w:vMerge/>
          </w:tcPr>
          <w:p w14:paraId="3DDD04A1" w14:textId="77777777" w:rsidR="00535A5D" w:rsidRDefault="00535A5D" w:rsidP="00EB3123">
            <w:pPr>
              <w:rPr>
                <w:rFonts w:cstheme="minorHAnsi"/>
                <w:b/>
                <w:bCs/>
                <w:sz w:val="40"/>
                <w:szCs w:val="40"/>
              </w:rPr>
            </w:pPr>
          </w:p>
        </w:tc>
      </w:tr>
    </w:tbl>
    <w:p w14:paraId="2CBC19BC" w14:textId="77777777" w:rsidR="00535A5D" w:rsidRPr="003809C4" w:rsidRDefault="00535A5D" w:rsidP="00535A5D">
      <w:pPr>
        <w:rPr>
          <w:rFonts w:cstheme="minorHAnsi"/>
          <w:b/>
          <w:bCs/>
          <w:sz w:val="40"/>
          <w:szCs w:val="40"/>
        </w:rPr>
      </w:pPr>
    </w:p>
    <w:p w14:paraId="4734161E" w14:textId="77777777" w:rsidR="00535A5D" w:rsidRPr="003809C4" w:rsidRDefault="00535A5D" w:rsidP="00535A5D">
      <w:pPr>
        <w:rPr>
          <w:rFonts w:cstheme="minorHAnsi"/>
          <w:b/>
          <w:bCs/>
          <w:sz w:val="40"/>
          <w:szCs w:val="40"/>
        </w:rPr>
      </w:pPr>
    </w:p>
    <w:p w14:paraId="0F1EB5CD" w14:textId="2B7371A3" w:rsidR="009474F5" w:rsidRDefault="009474F5">
      <w:pPr>
        <w:rPr>
          <w:rFonts w:cstheme="minorHAnsi"/>
          <w:b/>
          <w:bCs/>
          <w:sz w:val="40"/>
          <w:szCs w:val="40"/>
        </w:rPr>
      </w:pPr>
      <w:r>
        <w:rPr>
          <w:rFonts w:cstheme="minorHAnsi"/>
          <w:b/>
          <w:bCs/>
          <w:sz w:val="40"/>
          <w:szCs w:val="40"/>
        </w:rPr>
        <w:br w:type="page"/>
      </w:r>
    </w:p>
    <w:p w14:paraId="22F01FE7" w14:textId="189A456C" w:rsidR="009474F5" w:rsidRDefault="009474F5" w:rsidP="009474F5">
      <w:pPr>
        <w:rPr>
          <w:rFonts w:cstheme="minorHAnsi"/>
          <w:b/>
          <w:bCs/>
          <w:sz w:val="40"/>
          <w:szCs w:val="40"/>
          <w:u w:val="single"/>
        </w:rPr>
      </w:pPr>
      <w:r w:rsidRPr="008B080F">
        <w:rPr>
          <w:rFonts w:cstheme="minorHAnsi"/>
          <w:b/>
          <w:sz w:val="40"/>
          <w:szCs w:val="40"/>
        </w:rPr>
        <w:lastRenderedPageBreak/>
        <w:t xml:space="preserve">10 Most Commonly Performed </w:t>
      </w:r>
      <w:r w:rsidRPr="008B080F">
        <w:rPr>
          <w:rFonts w:cstheme="minorHAnsi"/>
          <w:b/>
          <w:bCs/>
          <w:sz w:val="40"/>
          <w:szCs w:val="40"/>
          <w:u w:val="single"/>
        </w:rPr>
        <w:t>Pathology</w:t>
      </w:r>
      <w:r>
        <w:rPr>
          <w:rFonts w:cstheme="minorHAnsi"/>
          <w:b/>
          <w:bCs/>
          <w:sz w:val="40"/>
          <w:szCs w:val="40"/>
          <w:u w:val="single"/>
        </w:rPr>
        <w:t>/Laboratory Codes</w:t>
      </w:r>
      <w:r w:rsidRPr="003809C4">
        <w:rPr>
          <w:rFonts w:cstheme="minorHAnsi"/>
          <w:b/>
          <w:bCs/>
          <w:sz w:val="40"/>
          <w:szCs w:val="40"/>
          <w:u w:val="single"/>
        </w:rPr>
        <w:t>:</w:t>
      </w:r>
    </w:p>
    <w:tbl>
      <w:tblPr>
        <w:tblStyle w:val="TableGrid"/>
        <w:tblW w:w="13301" w:type="dxa"/>
        <w:tblLook w:val="04A0" w:firstRow="1" w:lastRow="0" w:firstColumn="1" w:lastColumn="0" w:noHBand="0" w:noVBand="1"/>
      </w:tblPr>
      <w:tblGrid>
        <w:gridCol w:w="2198"/>
        <w:gridCol w:w="11103"/>
      </w:tblGrid>
      <w:tr w:rsidR="009474F5" w14:paraId="7A35DFE8" w14:textId="77777777" w:rsidTr="00EB3123">
        <w:trPr>
          <w:trHeight w:val="881"/>
        </w:trPr>
        <w:tc>
          <w:tcPr>
            <w:tcW w:w="2198" w:type="dxa"/>
          </w:tcPr>
          <w:p w14:paraId="7104B369" w14:textId="77777777" w:rsidR="009474F5" w:rsidRPr="003809C4" w:rsidRDefault="009474F5" w:rsidP="00EB3123">
            <w:pPr>
              <w:rPr>
                <w:rFonts w:cstheme="minorHAnsi"/>
                <w:b/>
                <w:bCs/>
                <w:sz w:val="40"/>
                <w:szCs w:val="40"/>
                <w:u w:val="single"/>
              </w:rPr>
            </w:pPr>
            <w:r w:rsidRPr="003809C4">
              <w:rPr>
                <w:rFonts w:cstheme="minorHAnsi"/>
                <w:b/>
                <w:bCs/>
                <w:sz w:val="40"/>
                <w:szCs w:val="40"/>
                <w:u w:val="single"/>
              </w:rPr>
              <w:t>CPT Code/Cost</w:t>
            </w:r>
          </w:p>
        </w:tc>
        <w:tc>
          <w:tcPr>
            <w:tcW w:w="11103" w:type="dxa"/>
          </w:tcPr>
          <w:p w14:paraId="5C63C2D2" w14:textId="77777777" w:rsidR="009474F5" w:rsidRPr="003809C4" w:rsidRDefault="009474F5" w:rsidP="00EB3123">
            <w:pPr>
              <w:rPr>
                <w:rFonts w:cstheme="minorHAnsi"/>
                <w:b/>
                <w:bCs/>
                <w:sz w:val="40"/>
                <w:szCs w:val="40"/>
                <w:u w:val="single"/>
              </w:rPr>
            </w:pPr>
            <w:r w:rsidRPr="003809C4">
              <w:rPr>
                <w:rFonts w:cstheme="minorHAnsi"/>
                <w:b/>
                <w:bCs/>
                <w:sz w:val="40"/>
                <w:szCs w:val="40"/>
                <w:u w:val="single"/>
              </w:rPr>
              <w:t>Description of the Service</w:t>
            </w:r>
          </w:p>
        </w:tc>
      </w:tr>
      <w:tr w:rsidR="009474F5" w14:paraId="729F7597" w14:textId="77777777" w:rsidTr="008B080F">
        <w:trPr>
          <w:trHeight w:val="386"/>
        </w:trPr>
        <w:tc>
          <w:tcPr>
            <w:tcW w:w="2198" w:type="dxa"/>
          </w:tcPr>
          <w:p w14:paraId="7FDBBD84" w14:textId="5B61A355" w:rsidR="009474F5" w:rsidRDefault="009474F5" w:rsidP="00EB3123">
            <w:pPr>
              <w:ind w:firstLine="428"/>
              <w:rPr>
                <w:rFonts w:cstheme="minorHAnsi"/>
                <w:b/>
                <w:bCs/>
                <w:sz w:val="40"/>
                <w:szCs w:val="40"/>
              </w:rPr>
            </w:pPr>
            <w:r>
              <w:rPr>
                <w:rFonts w:cstheme="minorHAnsi"/>
                <w:b/>
                <w:bCs/>
                <w:sz w:val="40"/>
                <w:szCs w:val="40"/>
              </w:rPr>
              <w:t>80053</w:t>
            </w:r>
          </w:p>
        </w:tc>
        <w:tc>
          <w:tcPr>
            <w:tcW w:w="11103" w:type="dxa"/>
            <w:vMerge w:val="restart"/>
          </w:tcPr>
          <w:p w14:paraId="2C026312" w14:textId="2FB71E3D" w:rsidR="009474F5" w:rsidRPr="00C23266" w:rsidRDefault="009474F5" w:rsidP="00EB3123">
            <w:pPr>
              <w:rPr>
                <w:rFonts w:cstheme="minorHAnsi"/>
                <w:i/>
                <w:iCs/>
                <w:sz w:val="40"/>
                <w:szCs w:val="40"/>
              </w:rPr>
            </w:pPr>
            <w:r>
              <w:rPr>
                <w:rFonts w:cstheme="minorHAnsi"/>
                <w:b/>
                <w:bCs/>
                <w:sz w:val="40"/>
                <w:szCs w:val="40"/>
              </w:rPr>
              <w:t xml:space="preserve">Comprehensive Metabolic Panel – </w:t>
            </w:r>
            <w:r>
              <w:rPr>
                <w:rFonts w:cstheme="minorHAnsi"/>
                <w:sz w:val="40"/>
                <w:szCs w:val="40"/>
              </w:rPr>
              <w:t>Comprehensive laboratory panel measuring the blood level of 14 chemicals</w:t>
            </w:r>
          </w:p>
        </w:tc>
      </w:tr>
      <w:tr w:rsidR="009474F5" w14:paraId="280DAEEE" w14:textId="77777777" w:rsidTr="008B080F">
        <w:trPr>
          <w:trHeight w:val="422"/>
        </w:trPr>
        <w:tc>
          <w:tcPr>
            <w:tcW w:w="2198" w:type="dxa"/>
          </w:tcPr>
          <w:p w14:paraId="6A6F09B4" w14:textId="10B6A16F" w:rsidR="009474F5" w:rsidRDefault="009474F5" w:rsidP="00EB3123">
            <w:pPr>
              <w:jc w:val="right"/>
              <w:rPr>
                <w:rFonts w:cstheme="minorHAnsi"/>
                <w:b/>
                <w:bCs/>
                <w:sz w:val="40"/>
                <w:szCs w:val="40"/>
              </w:rPr>
            </w:pPr>
            <w:r>
              <w:rPr>
                <w:rFonts w:cstheme="minorHAnsi"/>
                <w:b/>
                <w:bCs/>
                <w:sz w:val="40"/>
                <w:szCs w:val="40"/>
              </w:rPr>
              <w:t>$130</w:t>
            </w:r>
          </w:p>
        </w:tc>
        <w:tc>
          <w:tcPr>
            <w:tcW w:w="11103" w:type="dxa"/>
            <w:vMerge/>
          </w:tcPr>
          <w:p w14:paraId="40D4354D" w14:textId="77777777" w:rsidR="009474F5" w:rsidRDefault="009474F5" w:rsidP="00EB3123">
            <w:pPr>
              <w:rPr>
                <w:rFonts w:cstheme="minorHAnsi"/>
                <w:b/>
                <w:bCs/>
                <w:sz w:val="40"/>
                <w:szCs w:val="40"/>
              </w:rPr>
            </w:pPr>
          </w:p>
        </w:tc>
      </w:tr>
      <w:tr w:rsidR="009474F5" w14:paraId="1BE23F0A" w14:textId="77777777" w:rsidTr="008B080F">
        <w:trPr>
          <w:trHeight w:val="377"/>
        </w:trPr>
        <w:tc>
          <w:tcPr>
            <w:tcW w:w="2198" w:type="dxa"/>
          </w:tcPr>
          <w:p w14:paraId="2FFC9FC7" w14:textId="27242D43" w:rsidR="009474F5" w:rsidRDefault="009474F5" w:rsidP="00EB3123">
            <w:pPr>
              <w:jc w:val="center"/>
              <w:rPr>
                <w:rFonts w:cstheme="minorHAnsi"/>
                <w:b/>
                <w:bCs/>
                <w:sz w:val="40"/>
                <w:szCs w:val="40"/>
              </w:rPr>
            </w:pPr>
            <w:r>
              <w:rPr>
                <w:rFonts w:cstheme="minorHAnsi"/>
                <w:b/>
                <w:bCs/>
                <w:sz w:val="40"/>
                <w:szCs w:val="40"/>
              </w:rPr>
              <w:t>80061</w:t>
            </w:r>
          </w:p>
        </w:tc>
        <w:tc>
          <w:tcPr>
            <w:tcW w:w="11103" w:type="dxa"/>
            <w:vMerge w:val="restart"/>
          </w:tcPr>
          <w:p w14:paraId="098A5B6E" w14:textId="1AA48193" w:rsidR="009474F5" w:rsidRPr="00C16D3A" w:rsidRDefault="009474F5" w:rsidP="00EB3123">
            <w:pPr>
              <w:rPr>
                <w:rFonts w:cstheme="minorHAnsi"/>
                <w:sz w:val="40"/>
                <w:szCs w:val="40"/>
              </w:rPr>
            </w:pPr>
            <w:r>
              <w:rPr>
                <w:rFonts w:cstheme="minorHAnsi"/>
                <w:b/>
                <w:bCs/>
                <w:sz w:val="40"/>
                <w:szCs w:val="40"/>
              </w:rPr>
              <w:t xml:space="preserve">Lipid Panel </w:t>
            </w:r>
            <w:proofErr w:type="gramStart"/>
            <w:r>
              <w:rPr>
                <w:rFonts w:cstheme="minorHAnsi"/>
                <w:b/>
                <w:bCs/>
                <w:sz w:val="40"/>
                <w:szCs w:val="40"/>
              </w:rPr>
              <w:t xml:space="preserve">–  </w:t>
            </w:r>
            <w:r>
              <w:rPr>
                <w:rFonts w:cstheme="minorHAnsi"/>
                <w:sz w:val="40"/>
                <w:szCs w:val="40"/>
              </w:rPr>
              <w:t>Laboratory</w:t>
            </w:r>
            <w:proofErr w:type="gramEnd"/>
            <w:r>
              <w:rPr>
                <w:rFonts w:cstheme="minorHAnsi"/>
                <w:sz w:val="40"/>
                <w:szCs w:val="40"/>
              </w:rPr>
              <w:t xml:space="preserve"> panel in which the level of cholesterol and triglycerides are measured</w:t>
            </w:r>
          </w:p>
        </w:tc>
      </w:tr>
      <w:tr w:rsidR="009474F5" w14:paraId="73127568" w14:textId="77777777" w:rsidTr="008B080F">
        <w:trPr>
          <w:trHeight w:val="413"/>
        </w:trPr>
        <w:tc>
          <w:tcPr>
            <w:tcW w:w="2198" w:type="dxa"/>
          </w:tcPr>
          <w:p w14:paraId="51991F53" w14:textId="2FF17823" w:rsidR="009474F5" w:rsidRDefault="009474F5" w:rsidP="00EB3123">
            <w:pPr>
              <w:jc w:val="right"/>
              <w:rPr>
                <w:rFonts w:cstheme="minorHAnsi"/>
                <w:b/>
                <w:bCs/>
                <w:sz w:val="40"/>
                <w:szCs w:val="40"/>
              </w:rPr>
            </w:pPr>
            <w:r>
              <w:rPr>
                <w:rFonts w:cstheme="minorHAnsi"/>
                <w:b/>
                <w:bCs/>
                <w:sz w:val="40"/>
                <w:szCs w:val="40"/>
              </w:rPr>
              <w:t xml:space="preserve"> $160</w:t>
            </w:r>
          </w:p>
        </w:tc>
        <w:tc>
          <w:tcPr>
            <w:tcW w:w="11103" w:type="dxa"/>
            <w:vMerge/>
          </w:tcPr>
          <w:p w14:paraId="7A5391EF" w14:textId="77777777" w:rsidR="009474F5" w:rsidRDefault="009474F5" w:rsidP="00EB3123">
            <w:pPr>
              <w:rPr>
                <w:rFonts w:cstheme="minorHAnsi"/>
                <w:b/>
                <w:bCs/>
                <w:sz w:val="40"/>
                <w:szCs w:val="40"/>
              </w:rPr>
            </w:pPr>
          </w:p>
        </w:tc>
      </w:tr>
      <w:tr w:rsidR="009474F5" w14:paraId="407F024A" w14:textId="77777777" w:rsidTr="008B080F">
        <w:trPr>
          <w:trHeight w:val="287"/>
        </w:trPr>
        <w:tc>
          <w:tcPr>
            <w:tcW w:w="2198" w:type="dxa"/>
          </w:tcPr>
          <w:p w14:paraId="262F1317" w14:textId="22F2BAC3" w:rsidR="009474F5" w:rsidRDefault="00EA0CE1" w:rsidP="00EB3123">
            <w:pPr>
              <w:jc w:val="center"/>
              <w:rPr>
                <w:rFonts w:cstheme="minorHAnsi"/>
                <w:b/>
                <w:bCs/>
                <w:sz w:val="40"/>
                <w:szCs w:val="40"/>
              </w:rPr>
            </w:pPr>
            <w:r>
              <w:rPr>
                <w:rFonts w:cstheme="minorHAnsi"/>
                <w:b/>
                <w:bCs/>
                <w:sz w:val="40"/>
                <w:szCs w:val="40"/>
              </w:rPr>
              <w:t>81003</w:t>
            </w:r>
          </w:p>
        </w:tc>
        <w:tc>
          <w:tcPr>
            <w:tcW w:w="11103" w:type="dxa"/>
            <w:vMerge w:val="restart"/>
          </w:tcPr>
          <w:p w14:paraId="76FC1A04" w14:textId="31AFBB36" w:rsidR="009474F5" w:rsidRPr="009A13DD" w:rsidRDefault="00EA0CE1" w:rsidP="00EB3123">
            <w:pPr>
              <w:rPr>
                <w:rFonts w:cstheme="minorHAnsi"/>
                <w:i/>
                <w:iCs/>
                <w:sz w:val="40"/>
                <w:szCs w:val="40"/>
              </w:rPr>
            </w:pPr>
            <w:r>
              <w:rPr>
                <w:rFonts w:cstheme="minorHAnsi"/>
                <w:b/>
                <w:bCs/>
                <w:sz w:val="40"/>
                <w:szCs w:val="40"/>
              </w:rPr>
              <w:t>Urinalysis Automated without microscopy</w:t>
            </w:r>
            <w:r w:rsidR="009474F5">
              <w:rPr>
                <w:rFonts w:cstheme="minorHAnsi"/>
                <w:b/>
                <w:bCs/>
                <w:sz w:val="40"/>
                <w:szCs w:val="40"/>
              </w:rPr>
              <w:t xml:space="preserve"> – </w:t>
            </w:r>
            <w:r w:rsidR="00D01291">
              <w:rPr>
                <w:rFonts w:cstheme="minorHAnsi"/>
                <w:sz w:val="40"/>
                <w:szCs w:val="40"/>
              </w:rPr>
              <w:t>Urine sample with dipstick testing</w:t>
            </w:r>
          </w:p>
        </w:tc>
      </w:tr>
      <w:tr w:rsidR="009474F5" w14:paraId="15856052" w14:textId="77777777" w:rsidTr="008B080F">
        <w:trPr>
          <w:trHeight w:val="323"/>
        </w:trPr>
        <w:tc>
          <w:tcPr>
            <w:tcW w:w="2198" w:type="dxa"/>
          </w:tcPr>
          <w:p w14:paraId="6387AE04" w14:textId="2BAFF9F2" w:rsidR="009474F5" w:rsidRDefault="009474F5" w:rsidP="00EB3123">
            <w:pPr>
              <w:jc w:val="right"/>
              <w:rPr>
                <w:rFonts w:cstheme="minorHAnsi"/>
                <w:b/>
                <w:bCs/>
                <w:sz w:val="40"/>
                <w:szCs w:val="40"/>
              </w:rPr>
            </w:pPr>
            <w:r>
              <w:rPr>
                <w:rFonts w:cstheme="minorHAnsi"/>
                <w:b/>
                <w:bCs/>
                <w:sz w:val="40"/>
                <w:szCs w:val="40"/>
              </w:rPr>
              <w:t>$</w:t>
            </w:r>
            <w:r w:rsidR="00EA0CE1">
              <w:rPr>
                <w:rFonts w:cstheme="minorHAnsi"/>
                <w:b/>
                <w:bCs/>
                <w:sz w:val="40"/>
                <w:szCs w:val="40"/>
              </w:rPr>
              <w:t>50</w:t>
            </w:r>
          </w:p>
        </w:tc>
        <w:tc>
          <w:tcPr>
            <w:tcW w:w="11103" w:type="dxa"/>
            <w:vMerge/>
          </w:tcPr>
          <w:p w14:paraId="672BC730" w14:textId="77777777" w:rsidR="009474F5" w:rsidRDefault="009474F5" w:rsidP="00EB3123">
            <w:pPr>
              <w:rPr>
                <w:rFonts w:cstheme="minorHAnsi"/>
                <w:b/>
                <w:bCs/>
                <w:sz w:val="40"/>
                <w:szCs w:val="40"/>
              </w:rPr>
            </w:pPr>
          </w:p>
        </w:tc>
      </w:tr>
      <w:tr w:rsidR="009474F5" w14:paraId="17A65E29" w14:textId="77777777" w:rsidTr="008B080F">
        <w:trPr>
          <w:trHeight w:val="368"/>
        </w:trPr>
        <w:tc>
          <w:tcPr>
            <w:tcW w:w="2198" w:type="dxa"/>
          </w:tcPr>
          <w:p w14:paraId="38CCE223" w14:textId="14DA4565" w:rsidR="009474F5" w:rsidRDefault="00D01291" w:rsidP="00EB3123">
            <w:pPr>
              <w:jc w:val="center"/>
              <w:rPr>
                <w:rFonts w:cstheme="minorHAnsi"/>
                <w:b/>
                <w:bCs/>
                <w:sz w:val="40"/>
                <w:szCs w:val="40"/>
              </w:rPr>
            </w:pPr>
            <w:r>
              <w:rPr>
                <w:rFonts w:cstheme="minorHAnsi"/>
                <w:b/>
                <w:bCs/>
                <w:sz w:val="40"/>
                <w:szCs w:val="40"/>
              </w:rPr>
              <w:t>81025</w:t>
            </w:r>
          </w:p>
        </w:tc>
        <w:tc>
          <w:tcPr>
            <w:tcW w:w="11103" w:type="dxa"/>
            <w:vMerge w:val="restart"/>
          </w:tcPr>
          <w:p w14:paraId="270C22F8" w14:textId="3736F85C" w:rsidR="009474F5" w:rsidRPr="00C53FB9" w:rsidRDefault="00C6109C" w:rsidP="00EB3123">
            <w:pPr>
              <w:rPr>
                <w:rFonts w:cstheme="minorHAnsi"/>
                <w:sz w:val="40"/>
                <w:szCs w:val="40"/>
              </w:rPr>
            </w:pPr>
            <w:r>
              <w:rPr>
                <w:rFonts w:cstheme="minorHAnsi"/>
                <w:b/>
                <w:bCs/>
                <w:sz w:val="40"/>
                <w:szCs w:val="40"/>
              </w:rPr>
              <w:t>Urine Pregnancy Test</w:t>
            </w:r>
            <w:r w:rsidR="009474F5">
              <w:rPr>
                <w:rFonts w:cstheme="minorHAnsi"/>
                <w:b/>
                <w:bCs/>
                <w:sz w:val="40"/>
                <w:szCs w:val="40"/>
              </w:rPr>
              <w:t xml:space="preserve"> – </w:t>
            </w:r>
            <w:r>
              <w:rPr>
                <w:rFonts w:cstheme="minorHAnsi"/>
                <w:sz w:val="40"/>
                <w:szCs w:val="40"/>
              </w:rPr>
              <w:t xml:space="preserve">Urine sample is tested for the presence of </w:t>
            </w:r>
            <w:proofErr w:type="spellStart"/>
            <w:r>
              <w:rPr>
                <w:rFonts w:cstheme="minorHAnsi"/>
                <w:sz w:val="40"/>
                <w:szCs w:val="40"/>
              </w:rPr>
              <w:t>HcG</w:t>
            </w:r>
            <w:proofErr w:type="spellEnd"/>
            <w:r>
              <w:rPr>
                <w:rFonts w:cstheme="minorHAnsi"/>
                <w:sz w:val="40"/>
                <w:szCs w:val="40"/>
              </w:rPr>
              <w:t xml:space="preserve"> (Pregnancy Hormone)</w:t>
            </w:r>
          </w:p>
        </w:tc>
      </w:tr>
      <w:tr w:rsidR="009474F5" w14:paraId="6FB1B9E0" w14:textId="77777777" w:rsidTr="008B080F">
        <w:trPr>
          <w:trHeight w:val="314"/>
        </w:trPr>
        <w:tc>
          <w:tcPr>
            <w:tcW w:w="2198" w:type="dxa"/>
          </w:tcPr>
          <w:p w14:paraId="64770B1B" w14:textId="6F7676AB" w:rsidR="009474F5" w:rsidRDefault="009474F5" w:rsidP="00EB3123">
            <w:pPr>
              <w:jc w:val="right"/>
              <w:rPr>
                <w:rFonts w:cstheme="minorHAnsi"/>
                <w:b/>
                <w:bCs/>
                <w:sz w:val="40"/>
                <w:szCs w:val="40"/>
              </w:rPr>
            </w:pPr>
            <w:r>
              <w:rPr>
                <w:rFonts w:cstheme="minorHAnsi"/>
                <w:b/>
                <w:bCs/>
                <w:sz w:val="40"/>
                <w:szCs w:val="40"/>
              </w:rPr>
              <w:t>$</w:t>
            </w:r>
            <w:r w:rsidR="00C6109C">
              <w:rPr>
                <w:rFonts w:cstheme="minorHAnsi"/>
                <w:b/>
                <w:bCs/>
                <w:sz w:val="40"/>
                <w:szCs w:val="40"/>
              </w:rPr>
              <w:t>70</w:t>
            </w:r>
          </w:p>
        </w:tc>
        <w:tc>
          <w:tcPr>
            <w:tcW w:w="11103" w:type="dxa"/>
            <w:vMerge/>
          </w:tcPr>
          <w:p w14:paraId="45F1FE33" w14:textId="77777777" w:rsidR="009474F5" w:rsidRDefault="009474F5" w:rsidP="00EB3123">
            <w:pPr>
              <w:rPr>
                <w:rFonts w:cstheme="minorHAnsi"/>
                <w:b/>
                <w:bCs/>
                <w:sz w:val="40"/>
                <w:szCs w:val="40"/>
              </w:rPr>
            </w:pPr>
          </w:p>
        </w:tc>
      </w:tr>
      <w:tr w:rsidR="009474F5" w14:paraId="59D364CA" w14:textId="77777777" w:rsidTr="008B080F">
        <w:trPr>
          <w:trHeight w:val="269"/>
        </w:trPr>
        <w:tc>
          <w:tcPr>
            <w:tcW w:w="2198" w:type="dxa"/>
          </w:tcPr>
          <w:p w14:paraId="1034ADEE" w14:textId="5E3274F1" w:rsidR="009474F5" w:rsidRDefault="00C6109C" w:rsidP="00EB3123">
            <w:pPr>
              <w:jc w:val="center"/>
              <w:rPr>
                <w:rFonts w:cstheme="minorHAnsi"/>
                <w:b/>
                <w:bCs/>
                <w:sz w:val="40"/>
                <w:szCs w:val="40"/>
              </w:rPr>
            </w:pPr>
            <w:r>
              <w:rPr>
                <w:rFonts w:cstheme="minorHAnsi"/>
                <w:b/>
                <w:bCs/>
                <w:sz w:val="40"/>
                <w:szCs w:val="40"/>
              </w:rPr>
              <w:t>83036</w:t>
            </w:r>
          </w:p>
        </w:tc>
        <w:tc>
          <w:tcPr>
            <w:tcW w:w="11103" w:type="dxa"/>
            <w:vMerge w:val="restart"/>
          </w:tcPr>
          <w:p w14:paraId="50013823" w14:textId="27AB8A87" w:rsidR="009474F5" w:rsidRPr="00C53FB9" w:rsidRDefault="00C6109C" w:rsidP="00EB3123">
            <w:pPr>
              <w:rPr>
                <w:rFonts w:cstheme="minorHAnsi"/>
                <w:sz w:val="40"/>
                <w:szCs w:val="40"/>
              </w:rPr>
            </w:pPr>
            <w:r>
              <w:rPr>
                <w:rFonts w:cstheme="minorHAnsi"/>
                <w:b/>
                <w:bCs/>
                <w:sz w:val="40"/>
                <w:szCs w:val="40"/>
              </w:rPr>
              <w:t>Glycosylated Hemoglobin Test</w:t>
            </w:r>
            <w:r w:rsidR="009474F5">
              <w:rPr>
                <w:rFonts w:cstheme="minorHAnsi"/>
                <w:b/>
                <w:bCs/>
                <w:sz w:val="40"/>
                <w:szCs w:val="40"/>
              </w:rPr>
              <w:t xml:space="preserve"> – </w:t>
            </w:r>
            <w:r>
              <w:rPr>
                <w:rFonts w:cstheme="minorHAnsi"/>
                <w:sz w:val="40"/>
                <w:szCs w:val="40"/>
              </w:rPr>
              <w:t>Hemoglobin A1C to determine average blood glucose levels over last several months</w:t>
            </w:r>
          </w:p>
        </w:tc>
      </w:tr>
      <w:tr w:rsidR="009474F5" w14:paraId="2E7A2E8A" w14:textId="77777777" w:rsidTr="008B080F">
        <w:trPr>
          <w:trHeight w:val="395"/>
        </w:trPr>
        <w:tc>
          <w:tcPr>
            <w:tcW w:w="2198" w:type="dxa"/>
          </w:tcPr>
          <w:p w14:paraId="1DCE7D90" w14:textId="71DA3175" w:rsidR="009474F5" w:rsidRDefault="009474F5" w:rsidP="00EB3123">
            <w:pPr>
              <w:jc w:val="right"/>
              <w:rPr>
                <w:rFonts w:cstheme="minorHAnsi"/>
                <w:b/>
                <w:bCs/>
                <w:sz w:val="40"/>
                <w:szCs w:val="40"/>
              </w:rPr>
            </w:pPr>
            <w:r>
              <w:rPr>
                <w:rFonts w:cstheme="minorHAnsi"/>
                <w:b/>
                <w:bCs/>
                <w:sz w:val="40"/>
                <w:szCs w:val="40"/>
              </w:rPr>
              <w:t>$</w:t>
            </w:r>
            <w:r w:rsidR="00C6109C">
              <w:rPr>
                <w:rFonts w:cstheme="minorHAnsi"/>
                <w:b/>
                <w:bCs/>
                <w:sz w:val="40"/>
                <w:szCs w:val="40"/>
              </w:rPr>
              <w:t>140</w:t>
            </w:r>
          </w:p>
        </w:tc>
        <w:tc>
          <w:tcPr>
            <w:tcW w:w="11103" w:type="dxa"/>
            <w:vMerge/>
          </w:tcPr>
          <w:p w14:paraId="15B3D189" w14:textId="77777777" w:rsidR="009474F5" w:rsidRDefault="009474F5" w:rsidP="00EB3123">
            <w:pPr>
              <w:rPr>
                <w:rFonts w:cstheme="minorHAnsi"/>
                <w:b/>
                <w:bCs/>
                <w:sz w:val="40"/>
                <w:szCs w:val="40"/>
              </w:rPr>
            </w:pPr>
          </w:p>
        </w:tc>
      </w:tr>
      <w:tr w:rsidR="009474F5" w14:paraId="62F88DDC" w14:textId="77777777" w:rsidTr="008B080F">
        <w:trPr>
          <w:trHeight w:val="449"/>
        </w:trPr>
        <w:tc>
          <w:tcPr>
            <w:tcW w:w="2198" w:type="dxa"/>
          </w:tcPr>
          <w:p w14:paraId="20583FB3" w14:textId="3946B8E8" w:rsidR="009474F5" w:rsidRDefault="00C6109C" w:rsidP="00EB3123">
            <w:pPr>
              <w:jc w:val="center"/>
              <w:rPr>
                <w:rFonts w:cstheme="minorHAnsi"/>
                <w:b/>
                <w:bCs/>
                <w:sz w:val="40"/>
                <w:szCs w:val="40"/>
              </w:rPr>
            </w:pPr>
            <w:r>
              <w:rPr>
                <w:rFonts w:cstheme="minorHAnsi"/>
                <w:b/>
                <w:bCs/>
                <w:sz w:val="40"/>
                <w:szCs w:val="40"/>
              </w:rPr>
              <w:t>85025</w:t>
            </w:r>
          </w:p>
        </w:tc>
        <w:tc>
          <w:tcPr>
            <w:tcW w:w="11103" w:type="dxa"/>
            <w:vMerge w:val="restart"/>
          </w:tcPr>
          <w:p w14:paraId="74906827" w14:textId="024866DB" w:rsidR="009474F5" w:rsidRPr="00F93A62" w:rsidRDefault="00C6109C" w:rsidP="00EB3123">
            <w:pPr>
              <w:rPr>
                <w:rFonts w:cstheme="minorHAnsi"/>
                <w:sz w:val="40"/>
                <w:szCs w:val="40"/>
              </w:rPr>
            </w:pPr>
            <w:r>
              <w:rPr>
                <w:rFonts w:cstheme="minorHAnsi"/>
                <w:b/>
                <w:bCs/>
                <w:sz w:val="40"/>
                <w:szCs w:val="40"/>
              </w:rPr>
              <w:t>Complete Blood Count w/ Automated Differential WBC</w:t>
            </w:r>
            <w:r w:rsidR="009474F5">
              <w:rPr>
                <w:rFonts w:cstheme="minorHAnsi"/>
                <w:b/>
                <w:bCs/>
                <w:sz w:val="40"/>
                <w:szCs w:val="40"/>
              </w:rPr>
              <w:t xml:space="preserve"> – </w:t>
            </w:r>
            <w:r>
              <w:rPr>
                <w:rFonts w:cstheme="minorHAnsi"/>
                <w:sz w:val="40"/>
                <w:szCs w:val="40"/>
              </w:rPr>
              <w:t>tests different components of blood for infection &amp; oxygenation ability</w:t>
            </w:r>
          </w:p>
        </w:tc>
      </w:tr>
      <w:tr w:rsidR="009474F5" w14:paraId="75FE3385" w14:textId="77777777" w:rsidTr="008B080F">
        <w:trPr>
          <w:trHeight w:val="395"/>
        </w:trPr>
        <w:tc>
          <w:tcPr>
            <w:tcW w:w="2198" w:type="dxa"/>
          </w:tcPr>
          <w:p w14:paraId="74672E20" w14:textId="57932657" w:rsidR="009474F5" w:rsidRDefault="009474F5" w:rsidP="00EB3123">
            <w:pPr>
              <w:jc w:val="right"/>
              <w:rPr>
                <w:rFonts w:cstheme="minorHAnsi"/>
                <w:b/>
                <w:bCs/>
                <w:sz w:val="40"/>
                <w:szCs w:val="40"/>
              </w:rPr>
            </w:pPr>
            <w:r>
              <w:rPr>
                <w:rFonts w:cstheme="minorHAnsi"/>
                <w:b/>
                <w:bCs/>
                <w:sz w:val="40"/>
                <w:szCs w:val="40"/>
              </w:rPr>
              <w:t>$</w:t>
            </w:r>
            <w:r w:rsidR="00C6109C">
              <w:rPr>
                <w:rFonts w:cstheme="minorHAnsi"/>
                <w:b/>
                <w:bCs/>
                <w:sz w:val="40"/>
                <w:szCs w:val="40"/>
              </w:rPr>
              <w:t>130</w:t>
            </w:r>
          </w:p>
        </w:tc>
        <w:tc>
          <w:tcPr>
            <w:tcW w:w="11103" w:type="dxa"/>
            <w:vMerge/>
          </w:tcPr>
          <w:p w14:paraId="35616F79" w14:textId="77777777" w:rsidR="009474F5" w:rsidRDefault="009474F5" w:rsidP="00EB3123">
            <w:pPr>
              <w:rPr>
                <w:rFonts w:cstheme="minorHAnsi"/>
                <w:b/>
                <w:bCs/>
                <w:sz w:val="40"/>
                <w:szCs w:val="40"/>
              </w:rPr>
            </w:pPr>
          </w:p>
        </w:tc>
      </w:tr>
      <w:tr w:rsidR="001B369C" w14:paraId="235BDB85" w14:textId="77777777" w:rsidTr="008B080F">
        <w:trPr>
          <w:trHeight w:val="440"/>
        </w:trPr>
        <w:tc>
          <w:tcPr>
            <w:tcW w:w="2198" w:type="dxa"/>
          </w:tcPr>
          <w:p w14:paraId="340B68DB" w14:textId="4DBD03F1" w:rsidR="001B369C" w:rsidRDefault="001B369C" w:rsidP="001B369C">
            <w:pPr>
              <w:jc w:val="center"/>
              <w:rPr>
                <w:rFonts w:cstheme="minorHAnsi"/>
                <w:b/>
                <w:bCs/>
                <w:sz w:val="40"/>
                <w:szCs w:val="40"/>
              </w:rPr>
            </w:pPr>
            <w:r>
              <w:rPr>
                <w:rFonts w:cstheme="minorHAnsi"/>
                <w:b/>
                <w:bCs/>
                <w:sz w:val="40"/>
                <w:szCs w:val="40"/>
              </w:rPr>
              <w:t>87635</w:t>
            </w:r>
          </w:p>
        </w:tc>
        <w:tc>
          <w:tcPr>
            <w:tcW w:w="11103" w:type="dxa"/>
            <w:vMerge w:val="restart"/>
          </w:tcPr>
          <w:p w14:paraId="34C276FF" w14:textId="5F9AA6B9" w:rsidR="001B369C" w:rsidRPr="00F93A62" w:rsidRDefault="001B369C" w:rsidP="001B369C">
            <w:pPr>
              <w:rPr>
                <w:rFonts w:cstheme="minorHAnsi"/>
                <w:sz w:val="40"/>
                <w:szCs w:val="40"/>
              </w:rPr>
            </w:pPr>
            <w:r>
              <w:rPr>
                <w:rFonts w:cstheme="minorHAnsi"/>
                <w:b/>
                <w:bCs/>
                <w:sz w:val="40"/>
                <w:szCs w:val="40"/>
              </w:rPr>
              <w:t xml:space="preserve">SARS COV-2 COVID 19 NAAT Test – </w:t>
            </w:r>
            <w:r>
              <w:rPr>
                <w:rFonts w:cstheme="minorHAnsi"/>
                <w:sz w:val="40"/>
                <w:szCs w:val="40"/>
              </w:rPr>
              <w:t>Rapid</w:t>
            </w:r>
            <w:r>
              <w:rPr>
                <w:rFonts w:cstheme="minorHAnsi"/>
                <w:b/>
                <w:bCs/>
                <w:sz w:val="40"/>
                <w:szCs w:val="40"/>
              </w:rPr>
              <w:t xml:space="preserve"> </w:t>
            </w:r>
            <w:r>
              <w:rPr>
                <w:rFonts w:cstheme="minorHAnsi"/>
                <w:sz w:val="40"/>
                <w:szCs w:val="40"/>
              </w:rPr>
              <w:t xml:space="preserve">Nucleic Acid Amplification Test to determine if a person is infected with COVID-19 </w:t>
            </w:r>
          </w:p>
        </w:tc>
      </w:tr>
      <w:tr w:rsidR="001B369C" w14:paraId="5D6AF0AE" w14:textId="77777777" w:rsidTr="008B080F">
        <w:trPr>
          <w:trHeight w:val="476"/>
        </w:trPr>
        <w:tc>
          <w:tcPr>
            <w:tcW w:w="2198" w:type="dxa"/>
          </w:tcPr>
          <w:p w14:paraId="160150B7" w14:textId="2DE9E3B2" w:rsidR="001B369C" w:rsidRDefault="001B369C" w:rsidP="001B369C">
            <w:pPr>
              <w:jc w:val="right"/>
              <w:rPr>
                <w:rFonts w:cstheme="minorHAnsi"/>
                <w:b/>
                <w:bCs/>
                <w:sz w:val="40"/>
                <w:szCs w:val="40"/>
              </w:rPr>
            </w:pPr>
            <w:r>
              <w:rPr>
                <w:rFonts w:cstheme="minorHAnsi"/>
                <w:b/>
                <w:bCs/>
                <w:sz w:val="40"/>
                <w:szCs w:val="40"/>
              </w:rPr>
              <w:t>$335</w:t>
            </w:r>
          </w:p>
        </w:tc>
        <w:tc>
          <w:tcPr>
            <w:tcW w:w="11103" w:type="dxa"/>
            <w:vMerge/>
          </w:tcPr>
          <w:p w14:paraId="4B823653" w14:textId="77777777" w:rsidR="001B369C" w:rsidRDefault="001B369C" w:rsidP="001B369C">
            <w:pPr>
              <w:rPr>
                <w:rFonts w:cstheme="minorHAnsi"/>
                <w:b/>
                <w:bCs/>
                <w:sz w:val="40"/>
                <w:szCs w:val="40"/>
              </w:rPr>
            </w:pPr>
          </w:p>
        </w:tc>
      </w:tr>
      <w:tr w:rsidR="001B369C" w14:paraId="4B708B15" w14:textId="77777777" w:rsidTr="008B080F">
        <w:trPr>
          <w:trHeight w:val="422"/>
        </w:trPr>
        <w:tc>
          <w:tcPr>
            <w:tcW w:w="2198" w:type="dxa"/>
          </w:tcPr>
          <w:p w14:paraId="6AA03DF1" w14:textId="7CAEF5DB" w:rsidR="001B369C" w:rsidRDefault="001B369C" w:rsidP="001B369C">
            <w:pPr>
              <w:jc w:val="center"/>
              <w:rPr>
                <w:rFonts w:cstheme="minorHAnsi"/>
                <w:b/>
                <w:bCs/>
                <w:sz w:val="40"/>
                <w:szCs w:val="40"/>
              </w:rPr>
            </w:pPr>
            <w:r>
              <w:rPr>
                <w:rFonts w:cstheme="minorHAnsi"/>
                <w:b/>
                <w:bCs/>
                <w:sz w:val="40"/>
                <w:szCs w:val="40"/>
              </w:rPr>
              <w:t>87804</w:t>
            </w:r>
          </w:p>
        </w:tc>
        <w:tc>
          <w:tcPr>
            <w:tcW w:w="11103" w:type="dxa"/>
            <w:vMerge w:val="restart"/>
          </w:tcPr>
          <w:p w14:paraId="2075349F" w14:textId="293F6C16" w:rsidR="001B369C" w:rsidRPr="00F93A62" w:rsidRDefault="001B369C" w:rsidP="001B369C">
            <w:pPr>
              <w:rPr>
                <w:rFonts w:cstheme="minorHAnsi"/>
                <w:sz w:val="40"/>
                <w:szCs w:val="40"/>
              </w:rPr>
            </w:pPr>
            <w:r w:rsidRPr="001B369C">
              <w:rPr>
                <w:rFonts w:cstheme="minorHAnsi"/>
                <w:b/>
                <w:sz w:val="40"/>
                <w:szCs w:val="40"/>
              </w:rPr>
              <w:t>Influenza Assay w/ Optic</w:t>
            </w:r>
            <w:r>
              <w:rPr>
                <w:rFonts w:cstheme="minorHAnsi"/>
                <w:b/>
                <w:sz w:val="40"/>
                <w:szCs w:val="40"/>
              </w:rPr>
              <w:t xml:space="preserve"> </w:t>
            </w:r>
            <w:r>
              <w:rPr>
                <w:rFonts w:cstheme="minorHAnsi"/>
                <w:sz w:val="40"/>
                <w:szCs w:val="40"/>
              </w:rPr>
              <w:t>– Rapid test for flu with direct visual observation.</w:t>
            </w:r>
          </w:p>
        </w:tc>
      </w:tr>
      <w:tr w:rsidR="001B369C" w14:paraId="5C1F21F7" w14:textId="77777777" w:rsidTr="00EB3123">
        <w:trPr>
          <w:trHeight w:val="611"/>
        </w:trPr>
        <w:tc>
          <w:tcPr>
            <w:tcW w:w="2198" w:type="dxa"/>
          </w:tcPr>
          <w:p w14:paraId="37947DDF" w14:textId="0A6F25C7" w:rsidR="001B369C" w:rsidRDefault="008C09EE" w:rsidP="001B369C">
            <w:pPr>
              <w:jc w:val="right"/>
              <w:rPr>
                <w:rFonts w:cstheme="minorHAnsi"/>
                <w:b/>
                <w:bCs/>
                <w:sz w:val="40"/>
                <w:szCs w:val="40"/>
              </w:rPr>
            </w:pPr>
            <w:r>
              <w:rPr>
                <w:rFonts w:cstheme="minorHAnsi"/>
                <w:b/>
                <w:bCs/>
                <w:sz w:val="40"/>
                <w:szCs w:val="40"/>
              </w:rPr>
              <w:t>$90</w:t>
            </w:r>
          </w:p>
        </w:tc>
        <w:tc>
          <w:tcPr>
            <w:tcW w:w="11103" w:type="dxa"/>
            <w:vMerge/>
          </w:tcPr>
          <w:p w14:paraId="56AD944D" w14:textId="77777777" w:rsidR="001B369C" w:rsidRDefault="001B369C" w:rsidP="001B369C">
            <w:pPr>
              <w:rPr>
                <w:rFonts w:cstheme="minorHAnsi"/>
                <w:b/>
                <w:bCs/>
                <w:sz w:val="40"/>
                <w:szCs w:val="40"/>
              </w:rPr>
            </w:pPr>
          </w:p>
        </w:tc>
      </w:tr>
      <w:tr w:rsidR="001B369C" w14:paraId="091312DA" w14:textId="77777777" w:rsidTr="00EB3123">
        <w:trPr>
          <w:trHeight w:val="719"/>
        </w:trPr>
        <w:tc>
          <w:tcPr>
            <w:tcW w:w="2198" w:type="dxa"/>
          </w:tcPr>
          <w:p w14:paraId="3166F253" w14:textId="0A05FF03" w:rsidR="001B369C" w:rsidRDefault="001B369C" w:rsidP="001B369C">
            <w:pPr>
              <w:jc w:val="center"/>
              <w:rPr>
                <w:rFonts w:cstheme="minorHAnsi"/>
                <w:b/>
                <w:bCs/>
                <w:sz w:val="40"/>
                <w:szCs w:val="40"/>
              </w:rPr>
            </w:pPr>
            <w:r>
              <w:rPr>
                <w:rFonts w:cstheme="minorHAnsi"/>
                <w:b/>
                <w:bCs/>
                <w:sz w:val="40"/>
                <w:szCs w:val="40"/>
              </w:rPr>
              <w:lastRenderedPageBreak/>
              <w:t>87811</w:t>
            </w:r>
          </w:p>
        </w:tc>
        <w:tc>
          <w:tcPr>
            <w:tcW w:w="11103" w:type="dxa"/>
            <w:vMerge w:val="restart"/>
          </w:tcPr>
          <w:p w14:paraId="556B1BB7" w14:textId="67B306F9" w:rsidR="001B369C" w:rsidRPr="008D5A41" w:rsidRDefault="001B369C" w:rsidP="001B369C">
            <w:pPr>
              <w:rPr>
                <w:rFonts w:cstheme="minorHAnsi"/>
                <w:sz w:val="40"/>
                <w:szCs w:val="40"/>
              </w:rPr>
            </w:pPr>
            <w:r>
              <w:rPr>
                <w:rFonts w:cstheme="minorHAnsi"/>
                <w:b/>
                <w:bCs/>
                <w:sz w:val="40"/>
                <w:szCs w:val="40"/>
              </w:rPr>
              <w:t xml:space="preserve">SARS-COV-2 COVID 19 Antigen Test – </w:t>
            </w:r>
            <w:r>
              <w:rPr>
                <w:rFonts w:cstheme="minorHAnsi"/>
                <w:sz w:val="40"/>
                <w:szCs w:val="40"/>
              </w:rPr>
              <w:t>Rapid Antigen test to determine if a person is infected with COVID-19</w:t>
            </w:r>
          </w:p>
        </w:tc>
      </w:tr>
      <w:tr w:rsidR="001B369C" w14:paraId="69F45F82" w14:textId="77777777" w:rsidTr="008B080F">
        <w:trPr>
          <w:trHeight w:val="422"/>
        </w:trPr>
        <w:tc>
          <w:tcPr>
            <w:tcW w:w="2198" w:type="dxa"/>
          </w:tcPr>
          <w:p w14:paraId="3BC6E0BB" w14:textId="0B31A959" w:rsidR="001B369C" w:rsidRDefault="001B369C" w:rsidP="001B369C">
            <w:pPr>
              <w:jc w:val="right"/>
              <w:rPr>
                <w:rFonts w:cstheme="minorHAnsi"/>
                <w:b/>
                <w:bCs/>
                <w:sz w:val="40"/>
                <w:szCs w:val="40"/>
              </w:rPr>
            </w:pPr>
            <w:r>
              <w:rPr>
                <w:rFonts w:cstheme="minorHAnsi"/>
                <w:b/>
                <w:bCs/>
                <w:sz w:val="40"/>
                <w:szCs w:val="40"/>
              </w:rPr>
              <w:t>$240</w:t>
            </w:r>
          </w:p>
        </w:tc>
        <w:tc>
          <w:tcPr>
            <w:tcW w:w="11103" w:type="dxa"/>
            <w:vMerge/>
          </w:tcPr>
          <w:p w14:paraId="57A82DDD" w14:textId="77777777" w:rsidR="001B369C" w:rsidRDefault="001B369C" w:rsidP="001B369C">
            <w:pPr>
              <w:rPr>
                <w:rFonts w:cstheme="minorHAnsi"/>
                <w:b/>
                <w:bCs/>
                <w:sz w:val="40"/>
                <w:szCs w:val="40"/>
              </w:rPr>
            </w:pPr>
          </w:p>
        </w:tc>
      </w:tr>
      <w:tr w:rsidR="001B369C" w14:paraId="1DEFF829" w14:textId="77777777" w:rsidTr="008B080F">
        <w:trPr>
          <w:trHeight w:val="467"/>
        </w:trPr>
        <w:tc>
          <w:tcPr>
            <w:tcW w:w="2198" w:type="dxa"/>
          </w:tcPr>
          <w:p w14:paraId="5F00F177" w14:textId="5BDAD297" w:rsidR="001B369C" w:rsidRDefault="001B369C" w:rsidP="001B369C">
            <w:pPr>
              <w:jc w:val="center"/>
              <w:rPr>
                <w:rFonts w:cstheme="minorHAnsi"/>
                <w:b/>
                <w:bCs/>
                <w:sz w:val="40"/>
                <w:szCs w:val="40"/>
              </w:rPr>
            </w:pPr>
            <w:r>
              <w:rPr>
                <w:rFonts w:cstheme="minorHAnsi"/>
                <w:b/>
                <w:bCs/>
                <w:sz w:val="40"/>
                <w:szCs w:val="40"/>
              </w:rPr>
              <w:t>87880</w:t>
            </w:r>
          </w:p>
        </w:tc>
        <w:tc>
          <w:tcPr>
            <w:tcW w:w="11103" w:type="dxa"/>
            <w:vMerge w:val="restart"/>
          </w:tcPr>
          <w:p w14:paraId="423C4A02" w14:textId="4C721B96" w:rsidR="001B369C" w:rsidRPr="00826F70" w:rsidRDefault="001B369C" w:rsidP="001B369C">
            <w:pPr>
              <w:rPr>
                <w:rFonts w:cstheme="minorHAnsi"/>
                <w:sz w:val="40"/>
                <w:szCs w:val="40"/>
              </w:rPr>
            </w:pPr>
            <w:r>
              <w:rPr>
                <w:rFonts w:cstheme="minorHAnsi"/>
                <w:b/>
                <w:bCs/>
                <w:sz w:val="40"/>
                <w:szCs w:val="40"/>
              </w:rPr>
              <w:t xml:space="preserve">Strep </w:t>
            </w:r>
            <w:proofErr w:type="gramStart"/>
            <w:r>
              <w:rPr>
                <w:rFonts w:cstheme="minorHAnsi"/>
                <w:b/>
                <w:bCs/>
                <w:sz w:val="40"/>
                <w:szCs w:val="40"/>
              </w:rPr>
              <w:t>A</w:t>
            </w:r>
            <w:proofErr w:type="gramEnd"/>
            <w:r>
              <w:rPr>
                <w:rFonts w:cstheme="minorHAnsi"/>
                <w:b/>
                <w:bCs/>
                <w:sz w:val="40"/>
                <w:szCs w:val="40"/>
              </w:rPr>
              <w:t xml:space="preserve"> Assay w/Optic – </w:t>
            </w:r>
            <w:r>
              <w:rPr>
                <w:rFonts w:cstheme="minorHAnsi"/>
                <w:sz w:val="40"/>
                <w:szCs w:val="40"/>
              </w:rPr>
              <w:t>Rapid test for Strep A with direct visual observation.</w:t>
            </w:r>
          </w:p>
        </w:tc>
      </w:tr>
      <w:tr w:rsidR="001B369C" w14:paraId="7BC91206" w14:textId="77777777" w:rsidTr="008B080F">
        <w:trPr>
          <w:trHeight w:val="503"/>
        </w:trPr>
        <w:tc>
          <w:tcPr>
            <w:tcW w:w="2198" w:type="dxa"/>
          </w:tcPr>
          <w:p w14:paraId="1A0FF0AC" w14:textId="6508F9FD" w:rsidR="001B369C" w:rsidRDefault="001B369C" w:rsidP="001B369C">
            <w:pPr>
              <w:jc w:val="right"/>
              <w:rPr>
                <w:rFonts w:cstheme="minorHAnsi"/>
                <w:b/>
                <w:bCs/>
                <w:sz w:val="40"/>
                <w:szCs w:val="40"/>
              </w:rPr>
            </w:pPr>
            <w:r>
              <w:rPr>
                <w:rFonts w:cstheme="minorHAnsi"/>
                <w:b/>
                <w:bCs/>
                <w:sz w:val="40"/>
                <w:szCs w:val="40"/>
              </w:rPr>
              <w:t>$90</w:t>
            </w:r>
          </w:p>
        </w:tc>
        <w:tc>
          <w:tcPr>
            <w:tcW w:w="11103" w:type="dxa"/>
            <w:vMerge/>
          </w:tcPr>
          <w:p w14:paraId="7090BDAA" w14:textId="77777777" w:rsidR="001B369C" w:rsidRDefault="001B369C" w:rsidP="001B369C">
            <w:pPr>
              <w:rPr>
                <w:rFonts w:cstheme="minorHAnsi"/>
                <w:b/>
                <w:bCs/>
                <w:sz w:val="40"/>
                <w:szCs w:val="40"/>
              </w:rPr>
            </w:pPr>
          </w:p>
        </w:tc>
      </w:tr>
    </w:tbl>
    <w:p w14:paraId="6BC56657" w14:textId="77777777" w:rsidR="009474F5" w:rsidRPr="003809C4" w:rsidRDefault="009474F5" w:rsidP="009474F5">
      <w:pPr>
        <w:rPr>
          <w:rFonts w:cstheme="minorHAnsi"/>
          <w:b/>
          <w:bCs/>
          <w:sz w:val="40"/>
          <w:szCs w:val="40"/>
        </w:rPr>
      </w:pPr>
    </w:p>
    <w:p w14:paraId="0EF402AE" w14:textId="71BDDB17" w:rsidR="00820651" w:rsidRDefault="00820651">
      <w:pPr>
        <w:rPr>
          <w:rFonts w:cstheme="minorHAnsi"/>
          <w:b/>
          <w:bCs/>
          <w:sz w:val="40"/>
          <w:szCs w:val="40"/>
        </w:rPr>
      </w:pPr>
      <w:r>
        <w:rPr>
          <w:rFonts w:cstheme="minorHAnsi"/>
          <w:b/>
          <w:bCs/>
          <w:sz w:val="40"/>
          <w:szCs w:val="40"/>
        </w:rPr>
        <w:br w:type="page"/>
      </w:r>
    </w:p>
    <w:p w14:paraId="3D660C87" w14:textId="3A2C8502" w:rsidR="00820651" w:rsidRDefault="00820651" w:rsidP="00820651">
      <w:pPr>
        <w:rPr>
          <w:rFonts w:cstheme="minorHAnsi"/>
          <w:b/>
          <w:bCs/>
          <w:sz w:val="40"/>
          <w:szCs w:val="40"/>
          <w:u w:val="single"/>
        </w:rPr>
      </w:pPr>
      <w:r w:rsidRPr="008B080F">
        <w:rPr>
          <w:rFonts w:cstheme="minorHAnsi"/>
          <w:b/>
          <w:sz w:val="40"/>
          <w:szCs w:val="40"/>
        </w:rPr>
        <w:lastRenderedPageBreak/>
        <w:t>10 Most Commonly Performed</w:t>
      </w:r>
      <w:r>
        <w:rPr>
          <w:rFonts w:cstheme="minorHAnsi"/>
          <w:sz w:val="40"/>
          <w:szCs w:val="40"/>
        </w:rPr>
        <w:t xml:space="preserve"> </w:t>
      </w:r>
      <w:r>
        <w:rPr>
          <w:rFonts w:cstheme="minorHAnsi"/>
          <w:b/>
          <w:bCs/>
          <w:sz w:val="40"/>
          <w:szCs w:val="40"/>
          <w:u w:val="single"/>
        </w:rPr>
        <w:t>Medicine Codes</w:t>
      </w:r>
      <w:r w:rsidRPr="003809C4">
        <w:rPr>
          <w:rFonts w:cstheme="minorHAnsi"/>
          <w:b/>
          <w:bCs/>
          <w:sz w:val="40"/>
          <w:szCs w:val="40"/>
          <w:u w:val="single"/>
        </w:rPr>
        <w:t>:</w:t>
      </w:r>
    </w:p>
    <w:tbl>
      <w:tblPr>
        <w:tblStyle w:val="TableGrid"/>
        <w:tblW w:w="13301" w:type="dxa"/>
        <w:tblLook w:val="04A0" w:firstRow="1" w:lastRow="0" w:firstColumn="1" w:lastColumn="0" w:noHBand="0" w:noVBand="1"/>
      </w:tblPr>
      <w:tblGrid>
        <w:gridCol w:w="2198"/>
        <w:gridCol w:w="11103"/>
      </w:tblGrid>
      <w:tr w:rsidR="00820651" w14:paraId="3C89A30F" w14:textId="77777777" w:rsidTr="00EB3123">
        <w:trPr>
          <w:trHeight w:val="881"/>
        </w:trPr>
        <w:tc>
          <w:tcPr>
            <w:tcW w:w="2198" w:type="dxa"/>
          </w:tcPr>
          <w:p w14:paraId="0EFB789A" w14:textId="77777777" w:rsidR="00820651" w:rsidRPr="003809C4" w:rsidRDefault="00820651" w:rsidP="00EB3123">
            <w:pPr>
              <w:rPr>
                <w:rFonts w:cstheme="minorHAnsi"/>
                <w:b/>
                <w:bCs/>
                <w:sz w:val="40"/>
                <w:szCs w:val="40"/>
                <w:u w:val="single"/>
              </w:rPr>
            </w:pPr>
            <w:r w:rsidRPr="003809C4">
              <w:rPr>
                <w:rFonts w:cstheme="minorHAnsi"/>
                <w:b/>
                <w:bCs/>
                <w:sz w:val="40"/>
                <w:szCs w:val="40"/>
                <w:u w:val="single"/>
              </w:rPr>
              <w:t>CPT Code/Cost</w:t>
            </w:r>
          </w:p>
        </w:tc>
        <w:tc>
          <w:tcPr>
            <w:tcW w:w="11103" w:type="dxa"/>
          </w:tcPr>
          <w:p w14:paraId="604E7274" w14:textId="77777777" w:rsidR="00820651" w:rsidRPr="003809C4" w:rsidRDefault="00820651" w:rsidP="00EB3123">
            <w:pPr>
              <w:rPr>
                <w:rFonts w:cstheme="minorHAnsi"/>
                <w:b/>
                <w:bCs/>
                <w:sz w:val="40"/>
                <w:szCs w:val="40"/>
                <w:u w:val="single"/>
              </w:rPr>
            </w:pPr>
            <w:r w:rsidRPr="003809C4">
              <w:rPr>
                <w:rFonts w:cstheme="minorHAnsi"/>
                <w:b/>
                <w:bCs/>
                <w:sz w:val="40"/>
                <w:szCs w:val="40"/>
                <w:u w:val="single"/>
              </w:rPr>
              <w:t>Description of the Service</w:t>
            </w:r>
          </w:p>
        </w:tc>
      </w:tr>
      <w:tr w:rsidR="00820651" w14:paraId="1FCA5999" w14:textId="77777777" w:rsidTr="008B080F">
        <w:trPr>
          <w:trHeight w:val="566"/>
        </w:trPr>
        <w:tc>
          <w:tcPr>
            <w:tcW w:w="2198" w:type="dxa"/>
          </w:tcPr>
          <w:p w14:paraId="074144E7" w14:textId="7D65A21F" w:rsidR="00820651" w:rsidRDefault="00820651" w:rsidP="00EB3123">
            <w:pPr>
              <w:ind w:firstLine="428"/>
              <w:rPr>
                <w:rFonts w:cstheme="minorHAnsi"/>
                <w:b/>
                <w:bCs/>
                <w:sz w:val="40"/>
                <w:szCs w:val="40"/>
              </w:rPr>
            </w:pPr>
            <w:r>
              <w:rPr>
                <w:rFonts w:cstheme="minorHAnsi"/>
                <w:b/>
                <w:bCs/>
                <w:sz w:val="40"/>
                <w:szCs w:val="40"/>
              </w:rPr>
              <w:t>90471</w:t>
            </w:r>
          </w:p>
        </w:tc>
        <w:tc>
          <w:tcPr>
            <w:tcW w:w="11103" w:type="dxa"/>
            <w:vMerge w:val="restart"/>
          </w:tcPr>
          <w:p w14:paraId="6DFD0C36" w14:textId="45A4C1A9" w:rsidR="00820651" w:rsidRPr="00AC2E2A" w:rsidRDefault="00466564" w:rsidP="00EB3123">
            <w:pPr>
              <w:rPr>
                <w:rFonts w:cstheme="minorHAnsi"/>
                <w:i/>
                <w:iCs/>
                <w:sz w:val="40"/>
                <w:szCs w:val="40"/>
              </w:rPr>
            </w:pPr>
            <w:r>
              <w:rPr>
                <w:rFonts w:cstheme="minorHAnsi"/>
                <w:b/>
                <w:bCs/>
                <w:sz w:val="40"/>
                <w:szCs w:val="40"/>
              </w:rPr>
              <w:t>Immunization Administration</w:t>
            </w:r>
            <w:r w:rsidR="00AC2E2A">
              <w:rPr>
                <w:rFonts w:cstheme="minorHAnsi"/>
                <w:b/>
                <w:bCs/>
                <w:sz w:val="40"/>
                <w:szCs w:val="40"/>
              </w:rPr>
              <w:t xml:space="preserve"> – </w:t>
            </w:r>
            <w:r w:rsidR="00AC2E2A">
              <w:rPr>
                <w:rFonts w:cstheme="minorHAnsi"/>
                <w:sz w:val="40"/>
                <w:szCs w:val="40"/>
              </w:rPr>
              <w:t>Administration of vaccination</w:t>
            </w:r>
          </w:p>
        </w:tc>
      </w:tr>
      <w:tr w:rsidR="00820651" w14:paraId="59A4519F" w14:textId="77777777" w:rsidTr="008B080F">
        <w:trPr>
          <w:trHeight w:val="530"/>
        </w:trPr>
        <w:tc>
          <w:tcPr>
            <w:tcW w:w="2198" w:type="dxa"/>
          </w:tcPr>
          <w:p w14:paraId="30DBFE4D" w14:textId="4F507430" w:rsidR="00820651" w:rsidRDefault="00820651" w:rsidP="00EB3123">
            <w:pPr>
              <w:jc w:val="right"/>
              <w:rPr>
                <w:rFonts w:cstheme="minorHAnsi"/>
                <w:b/>
                <w:bCs/>
                <w:sz w:val="40"/>
                <w:szCs w:val="40"/>
              </w:rPr>
            </w:pPr>
            <w:r>
              <w:rPr>
                <w:rFonts w:cstheme="minorHAnsi"/>
                <w:b/>
                <w:bCs/>
                <w:sz w:val="40"/>
                <w:szCs w:val="40"/>
              </w:rPr>
              <w:t>$75</w:t>
            </w:r>
          </w:p>
        </w:tc>
        <w:tc>
          <w:tcPr>
            <w:tcW w:w="11103" w:type="dxa"/>
            <w:vMerge/>
          </w:tcPr>
          <w:p w14:paraId="02B7A0E6" w14:textId="77777777" w:rsidR="00820651" w:rsidRDefault="00820651" w:rsidP="00EB3123">
            <w:pPr>
              <w:rPr>
                <w:rFonts w:cstheme="minorHAnsi"/>
                <w:b/>
                <w:bCs/>
                <w:sz w:val="40"/>
                <w:szCs w:val="40"/>
              </w:rPr>
            </w:pPr>
          </w:p>
        </w:tc>
      </w:tr>
      <w:tr w:rsidR="00820651" w14:paraId="4E46FCE5" w14:textId="77777777" w:rsidTr="008B080F">
        <w:trPr>
          <w:trHeight w:val="530"/>
        </w:trPr>
        <w:tc>
          <w:tcPr>
            <w:tcW w:w="2198" w:type="dxa"/>
          </w:tcPr>
          <w:p w14:paraId="0FDC3834" w14:textId="3FEF39C9" w:rsidR="00820651" w:rsidRDefault="00466564" w:rsidP="00EB3123">
            <w:pPr>
              <w:jc w:val="center"/>
              <w:rPr>
                <w:rFonts w:cstheme="minorHAnsi"/>
                <w:b/>
                <w:bCs/>
                <w:sz w:val="40"/>
                <w:szCs w:val="40"/>
              </w:rPr>
            </w:pPr>
            <w:r>
              <w:rPr>
                <w:rFonts w:cstheme="minorHAnsi"/>
                <w:b/>
                <w:bCs/>
                <w:sz w:val="40"/>
                <w:szCs w:val="40"/>
              </w:rPr>
              <w:t>90714</w:t>
            </w:r>
          </w:p>
        </w:tc>
        <w:tc>
          <w:tcPr>
            <w:tcW w:w="11103" w:type="dxa"/>
            <w:vMerge w:val="restart"/>
          </w:tcPr>
          <w:p w14:paraId="0E64DB8A" w14:textId="09EE5C26" w:rsidR="00820651" w:rsidRPr="00C16D3A" w:rsidRDefault="00AC2E2A" w:rsidP="00EB3123">
            <w:pPr>
              <w:rPr>
                <w:rFonts w:cstheme="minorHAnsi"/>
                <w:sz w:val="40"/>
                <w:szCs w:val="40"/>
              </w:rPr>
            </w:pPr>
            <w:r>
              <w:rPr>
                <w:rFonts w:cstheme="minorHAnsi"/>
                <w:b/>
                <w:bCs/>
                <w:sz w:val="40"/>
                <w:szCs w:val="40"/>
              </w:rPr>
              <w:t>Tetanus and Diphtheria Toxoids (Td)</w:t>
            </w:r>
            <w:r w:rsidR="00820651">
              <w:rPr>
                <w:rFonts w:cstheme="minorHAnsi"/>
                <w:b/>
                <w:bCs/>
                <w:sz w:val="40"/>
                <w:szCs w:val="40"/>
              </w:rPr>
              <w:t xml:space="preserve"> </w:t>
            </w:r>
            <w:proofErr w:type="gramStart"/>
            <w:r w:rsidR="00820651" w:rsidRPr="008C09EE">
              <w:rPr>
                <w:rFonts w:cstheme="minorHAnsi"/>
                <w:bCs/>
                <w:sz w:val="40"/>
                <w:szCs w:val="40"/>
              </w:rPr>
              <w:t xml:space="preserve">–  </w:t>
            </w:r>
            <w:r w:rsidR="008C09EE" w:rsidRPr="008C09EE">
              <w:rPr>
                <w:rFonts w:cstheme="minorHAnsi"/>
                <w:bCs/>
                <w:sz w:val="40"/>
                <w:szCs w:val="40"/>
              </w:rPr>
              <w:t>Vaccine</w:t>
            </w:r>
            <w:proofErr w:type="gramEnd"/>
            <w:r w:rsidR="008C09EE" w:rsidRPr="008C09EE">
              <w:rPr>
                <w:rFonts w:cstheme="minorHAnsi"/>
                <w:bCs/>
                <w:sz w:val="40"/>
                <w:szCs w:val="40"/>
              </w:rPr>
              <w:t xml:space="preserve"> for</w:t>
            </w:r>
            <w:r w:rsidR="008C09EE">
              <w:rPr>
                <w:rFonts w:cstheme="minorHAnsi"/>
                <w:b/>
                <w:bCs/>
                <w:sz w:val="40"/>
                <w:szCs w:val="40"/>
              </w:rPr>
              <w:t xml:space="preserve"> </w:t>
            </w:r>
            <w:r>
              <w:rPr>
                <w:rFonts w:cstheme="minorHAnsi"/>
                <w:sz w:val="40"/>
                <w:szCs w:val="40"/>
              </w:rPr>
              <w:t>Tetanus and Diphtheria</w:t>
            </w:r>
          </w:p>
        </w:tc>
      </w:tr>
      <w:tr w:rsidR="00820651" w14:paraId="07012FE8" w14:textId="77777777" w:rsidTr="008B080F">
        <w:trPr>
          <w:trHeight w:val="413"/>
        </w:trPr>
        <w:tc>
          <w:tcPr>
            <w:tcW w:w="2198" w:type="dxa"/>
          </w:tcPr>
          <w:p w14:paraId="1460CD23" w14:textId="14949F33" w:rsidR="00820651" w:rsidRDefault="00820651" w:rsidP="00EB3123">
            <w:pPr>
              <w:jc w:val="right"/>
              <w:rPr>
                <w:rFonts w:cstheme="minorHAnsi"/>
                <w:b/>
                <w:bCs/>
                <w:sz w:val="40"/>
                <w:szCs w:val="40"/>
              </w:rPr>
            </w:pPr>
            <w:r>
              <w:rPr>
                <w:rFonts w:cstheme="minorHAnsi"/>
                <w:b/>
                <w:bCs/>
                <w:sz w:val="40"/>
                <w:szCs w:val="40"/>
              </w:rPr>
              <w:t>$</w:t>
            </w:r>
            <w:r w:rsidR="00AC2E2A">
              <w:rPr>
                <w:rFonts w:cstheme="minorHAnsi"/>
                <w:b/>
                <w:bCs/>
                <w:sz w:val="40"/>
                <w:szCs w:val="40"/>
              </w:rPr>
              <w:t>75</w:t>
            </w:r>
          </w:p>
        </w:tc>
        <w:tc>
          <w:tcPr>
            <w:tcW w:w="11103" w:type="dxa"/>
            <w:vMerge/>
          </w:tcPr>
          <w:p w14:paraId="60AA796D" w14:textId="77777777" w:rsidR="00820651" w:rsidRDefault="00820651" w:rsidP="00EB3123">
            <w:pPr>
              <w:rPr>
                <w:rFonts w:cstheme="minorHAnsi"/>
                <w:b/>
                <w:bCs/>
                <w:sz w:val="40"/>
                <w:szCs w:val="40"/>
              </w:rPr>
            </w:pPr>
          </w:p>
        </w:tc>
      </w:tr>
      <w:tr w:rsidR="00820651" w14:paraId="1E9660D0" w14:textId="77777777" w:rsidTr="008B080F">
        <w:trPr>
          <w:trHeight w:val="566"/>
        </w:trPr>
        <w:tc>
          <w:tcPr>
            <w:tcW w:w="2198" w:type="dxa"/>
          </w:tcPr>
          <w:p w14:paraId="53977A92" w14:textId="5F58E822" w:rsidR="00820651" w:rsidRDefault="008C09EE" w:rsidP="00EB3123">
            <w:pPr>
              <w:jc w:val="center"/>
              <w:rPr>
                <w:rFonts w:cstheme="minorHAnsi"/>
                <w:b/>
                <w:bCs/>
                <w:sz w:val="40"/>
                <w:szCs w:val="40"/>
              </w:rPr>
            </w:pPr>
            <w:r>
              <w:rPr>
                <w:rFonts w:cstheme="minorHAnsi"/>
                <w:b/>
                <w:bCs/>
                <w:sz w:val="40"/>
                <w:szCs w:val="40"/>
              </w:rPr>
              <w:t>90715</w:t>
            </w:r>
          </w:p>
        </w:tc>
        <w:tc>
          <w:tcPr>
            <w:tcW w:w="11103" w:type="dxa"/>
            <w:vMerge w:val="restart"/>
          </w:tcPr>
          <w:p w14:paraId="75462214" w14:textId="1851CB5D" w:rsidR="00820651" w:rsidRPr="008C09EE" w:rsidRDefault="008C09EE" w:rsidP="00EB3123">
            <w:pPr>
              <w:rPr>
                <w:rFonts w:cstheme="minorHAnsi"/>
                <w:iCs/>
                <w:sz w:val="40"/>
                <w:szCs w:val="40"/>
              </w:rPr>
            </w:pPr>
            <w:r>
              <w:rPr>
                <w:rFonts w:cstheme="minorHAnsi"/>
                <w:b/>
                <w:iCs/>
                <w:sz w:val="40"/>
                <w:szCs w:val="40"/>
              </w:rPr>
              <w:t>Tetanus, Diphtheria, Pertussis Toxoids (</w:t>
            </w:r>
            <w:proofErr w:type="spellStart"/>
            <w:r>
              <w:rPr>
                <w:rFonts w:cstheme="minorHAnsi"/>
                <w:b/>
                <w:iCs/>
                <w:sz w:val="40"/>
                <w:szCs w:val="40"/>
              </w:rPr>
              <w:t>TDaP</w:t>
            </w:r>
            <w:proofErr w:type="spellEnd"/>
            <w:r>
              <w:rPr>
                <w:rFonts w:cstheme="minorHAnsi"/>
                <w:b/>
                <w:iCs/>
                <w:sz w:val="40"/>
                <w:szCs w:val="40"/>
              </w:rPr>
              <w:t xml:space="preserve">) </w:t>
            </w:r>
            <w:r>
              <w:rPr>
                <w:rFonts w:cstheme="minorHAnsi"/>
                <w:iCs/>
                <w:sz w:val="40"/>
                <w:szCs w:val="40"/>
              </w:rPr>
              <w:t>– Vaccine for Tetanus, Diphtheria, and Pertussis</w:t>
            </w:r>
          </w:p>
        </w:tc>
      </w:tr>
      <w:tr w:rsidR="00820651" w14:paraId="7467D8B4" w14:textId="77777777" w:rsidTr="008B080F">
        <w:trPr>
          <w:trHeight w:val="530"/>
        </w:trPr>
        <w:tc>
          <w:tcPr>
            <w:tcW w:w="2198" w:type="dxa"/>
          </w:tcPr>
          <w:p w14:paraId="0A0CD5AC" w14:textId="28014813" w:rsidR="00820651" w:rsidRDefault="00750FAB" w:rsidP="00EB3123">
            <w:pPr>
              <w:jc w:val="right"/>
              <w:rPr>
                <w:rFonts w:cstheme="minorHAnsi"/>
                <w:b/>
                <w:bCs/>
                <w:sz w:val="40"/>
                <w:szCs w:val="40"/>
              </w:rPr>
            </w:pPr>
            <w:r>
              <w:rPr>
                <w:rFonts w:cstheme="minorHAnsi"/>
                <w:b/>
                <w:bCs/>
                <w:sz w:val="40"/>
                <w:szCs w:val="40"/>
              </w:rPr>
              <w:t>$85</w:t>
            </w:r>
          </w:p>
        </w:tc>
        <w:tc>
          <w:tcPr>
            <w:tcW w:w="11103" w:type="dxa"/>
            <w:vMerge/>
          </w:tcPr>
          <w:p w14:paraId="296DCD40" w14:textId="77777777" w:rsidR="00820651" w:rsidRDefault="00820651" w:rsidP="00EB3123">
            <w:pPr>
              <w:rPr>
                <w:rFonts w:cstheme="minorHAnsi"/>
                <w:b/>
                <w:bCs/>
                <w:sz w:val="40"/>
                <w:szCs w:val="40"/>
              </w:rPr>
            </w:pPr>
          </w:p>
        </w:tc>
      </w:tr>
      <w:tr w:rsidR="00820651" w14:paraId="52E8D6C0" w14:textId="77777777" w:rsidTr="008B080F">
        <w:trPr>
          <w:trHeight w:val="620"/>
        </w:trPr>
        <w:tc>
          <w:tcPr>
            <w:tcW w:w="2198" w:type="dxa"/>
          </w:tcPr>
          <w:p w14:paraId="4EF16408" w14:textId="72BB8184" w:rsidR="00820651" w:rsidRDefault="00657933" w:rsidP="00EB3123">
            <w:pPr>
              <w:jc w:val="center"/>
              <w:rPr>
                <w:rFonts w:cstheme="minorHAnsi"/>
                <w:b/>
                <w:bCs/>
                <w:sz w:val="40"/>
                <w:szCs w:val="40"/>
              </w:rPr>
            </w:pPr>
            <w:r>
              <w:rPr>
                <w:rFonts w:cstheme="minorHAnsi"/>
                <w:b/>
                <w:bCs/>
                <w:sz w:val="40"/>
                <w:szCs w:val="40"/>
              </w:rPr>
              <w:t>93000</w:t>
            </w:r>
          </w:p>
        </w:tc>
        <w:tc>
          <w:tcPr>
            <w:tcW w:w="11103" w:type="dxa"/>
            <w:vMerge w:val="restart"/>
          </w:tcPr>
          <w:p w14:paraId="1D975D73" w14:textId="52DF507F" w:rsidR="00820651" w:rsidRPr="00C53FB9" w:rsidRDefault="00657933" w:rsidP="00EB3123">
            <w:pPr>
              <w:rPr>
                <w:rFonts w:cstheme="minorHAnsi"/>
                <w:sz w:val="40"/>
                <w:szCs w:val="40"/>
              </w:rPr>
            </w:pPr>
            <w:r>
              <w:rPr>
                <w:rFonts w:cstheme="minorHAnsi"/>
                <w:b/>
                <w:bCs/>
                <w:sz w:val="40"/>
                <w:szCs w:val="40"/>
              </w:rPr>
              <w:t>Electrocardiogram Complete</w:t>
            </w:r>
            <w:r w:rsidR="00750FAB">
              <w:rPr>
                <w:rFonts w:cstheme="minorHAnsi"/>
                <w:b/>
                <w:bCs/>
                <w:sz w:val="40"/>
                <w:szCs w:val="40"/>
              </w:rPr>
              <w:t xml:space="preserve"> – </w:t>
            </w:r>
            <w:r w:rsidR="00750FAB" w:rsidRPr="00750FAB">
              <w:rPr>
                <w:rFonts w:cstheme="minorHAnsi"/>
                <w:bCs/>
                <w:sz w:val="40"/>
                <w:szCs w:val="40"/>
              </w:rPr>
              <w:t>Test of heart electrical rhythms while at rest</w:t>
            </w:r>
          </w:p>
        </w:tc>
      </w:tr>
      <w:tr w:rsidR="00820651" w14:paraId="6C921F65" w14:textId="77777777" w:rsidTr="00EB3123">
        <w:trPr>
          <w:trHeight w:val="551"/>
        </w:trPr>
        <w:tc>
          <w:tcPr>
            <w:tcW w:w="2198" w:type="dxa"/>
          </w:tcPr>
          <w:p w14:paraId="498352A6" w14:textId="4A26126E" w:rsidR="00820651" w:rsidRDefault="00820651" w:rsidP="00EB3123">
            <w:pPr>
              <w:jc w:val="right"/>
              <w:rPr>
                <w:rFonts w:cstheme="minorHAnsi"/>
                <w:b/>
                <w:bCs/>
                <w:sz w:val="40"/>
                <w:szCs w:val="40"/>
              </w:rPr>
            </w:pPr>
            <w:r>
              <w:rPr>
                <w:rFonts w:cstheme="minorHAnsi"/>
                <w:b/>
                <w:bCs/>
                <w:sz w:val="40"/>
                <w:szCs w:val="40"/>
              </w:rPr>
              <w:t>$</w:t>
            </w:r>
            <w:r w:rsidR="00657933">
              <w:rPr>
                <w:rFonts w:cstheme="minorHAnsi"/>
                <w:b/>
                <w:bCs/>
                <w:sz w:val="40"/>
                <w:szCs w:val="40"/>
              </w:rPr>
              <w:t>205</w:t>
            </w:r>
          </w:p>
        </w:tc>
        <w:tc>
          <w:tcPr>
            <w:tcW w:w="11103" w:type="dxa"/>
            <w:vMerge/>
          </w:tcPr>
          <w:p w14:paraId="4E068E69" w14:textId="77777777" w:rsidR="00820651" w:rsidRDefault="00820651" w:rsidP="00EB3123">
            <w:pPr>
              <w:rPr>
                <w:rFonts w:cstheme="minorHAnsi"/>
                <w:b/>
                <w:bCs/>
                <w:sz w:val="40"/>
                <w:szCs w:val="40"/>
              </w:rPr>
            </w:pPr>
          </w:p>
        </w:tc>
      </w:tr>
      <w:tr w:rsidR="00820651" w14:paraId="0E0A1534" w14:textId="77777777" w:rsidTr="00EB3123">
        <w:trPr>
          <w:trHeight w:val="584"/>
        </w:trPr>
        <w:tc>
          <w:tcPr>
            <w:tcW w:w="2198" w:type="dxa"/>
          </w:tcPr>
          <w:p w14:paraId="3CCB49F2" w14:textId="160A3AB0" w:rsidR="00820651" w:rsidRDefault="00657933" w:rsidP="00EB3123">
            <w:pPr>
              <w:jc w:val="center"/>
              <w:rPr>
                <w:rFonts w:cstheme="minorHAnsi"/>
                <w:b/>
                <w:bCs/>
                <w:sz w:val="40"/>
                <w:szCs w:val="40"/>
              </w:rPr>
            </w:pPr>
            <w:r>
              <w:rPr>
                <w:rFonts w:cstheme="minorHAnsi"/>
                <w:b/>
                <w:bCs/>
                <w:sz w:val="40"/>
                <w:szCs w:val="40"/>
              </w:rPr>
              <w:t>94640</w:t>
            </w:r>
          </w:p>
        </w:tc>
        <w:tc>
          <w:tcPr>
            <w:tcW w:w="11103" w:type="dxa"/>
            <w:vMerge w:val="restart"/>
          </w:tcPr>
          <w:p w14:paraId="5DE0A440" w14:textId="11729790" w:rsidR="00820651" w:rsidRPr="00C53FB9" w:rsidRDefault="00657933" w:rsidP="00EB3123">
            <w:pPr>
              <w:rPr>
                <w:rFonts w:cstheme="minorHAnsi"/>
                <w:sz w:val="40"/>
                <w:szCs w:val="40"/>
              </w:rPr>
            </w:pPr>
            <w:r>
              <w:rPr>
                <w:rFonts w:cstheme="minorHAnsi"/>
                <w:b/>
                <w:bCs/>
                <w:sz w:val="40"/>
                <w:szCs w:val="40"/>
              </w:rPr>
              <w:t>Airway Inhalation Treatment</w:t>
            </w:r>
            <w:r w:rsidR="00820651">
              <w:rPr>
                <w:rFonts w:cstheme="minorHAnsi"/>
                <w:b/>
                <w:bCs/>
                <w:sz w:val="40"/>
                <w:szCs w:val="40"/>
              </w:rPr>
              <w:t xml:space="preserve"> – </w:t>
            </w:r>
            <w:r>
              <w:rPr>
                <w:rFonts w:cstheme="minorHAnsi"/>
                <w:sz w:val="40"/>
                <w:szCs w:val="40"/>
              </w:rPr>
              <w:t>Nebulizer Treatment</w:t>
            </w:r>
          </w:p>
        </w:tc>
      </w:tr>
      <w:tr w:rsidR="00820651" w14:paraId="7B65A8A4" w14:textId="77777777" w:rsidTr="00EB3123">
        <w:trPr>
          <w:trHeight w:val="551"/>
        </w:trPr>
        <w:tc>
          <w:tcPr>
            <w:tcW w:w="2198" w:type="dxa"/>
          </w:tcPr>
          <w:p w14:paraId="33DC1939" w14:textId="7991EF15" w:rsidR="00820651" w:rsidRDefault="00820651" w:rsidP="00EB3123">
            <w:pPr>
              <w:jc w:val="right"/>
              <w:rPr>
                <w:rFonts w:cstheme="minorHAnsi"/>
                <w:b/>
                <w:bCs/>
                <w:sz w:val="40"/>
                <w:szCs w:val="40"/>
              </w:rPr>
            </w:pPr>
            <w:r>
              <w:rPr>
                <w:rFonts w:cstheme="minorHAnsi"/>
                <w:b/>
                <w:bCs/>
                <w:sz w:val="40"/>
                <w:szCs w:val="40"/>
              </w:rPr>
              <w:t>$</w:t>
            </w:r>
            <w:r w:rsidR="00657933">
              <w:rPr>
                <w:rFonts w:cstheme="minorHAnsi"/>
                <w:b/>
                <w:bCs/>
                <w:sz w:val="40"/>
                <w:szCs w:val="40"/>
              </w:rPr>
              <w:t>150</w:t>
            </w:r>
          </w:p>
        </w:tc>
        <w:tc>
          <w:tcPr>
            <w:tcW w:w="11103" w:type="dxa"/>
            <w:vMerge/>
          </w:tcPr>
          <w:p w14:paraId="1DC0756D" w14:textId="77777777" w:rsidR="00820651" w:rsidRDefault="00820651" w:rsidP="00EB3123">
            <w:pPr>
              <w:rPr>
                <w:rFonts w:cstheme="minorHAnsi"/>
                <w:b/>
                <w:bCs/>
                <w:sz w:val="40"/>
                <w:szCs w:val="40"/>
              </w:rPr>
            </w:pPr>
          </w:p>
        </w:tc>
      </w:tr>
      <w:tr w:rsidR="00820651" w14:paraId="06565872" w14:textId="77777777" w:rsidTr="00EB3123">
        <w:trPr>
          <w:trHeight w:val="629"/>
        </w:trPr>
        <w:tc>
          <w:tcPr>
            <w:tcW w:w="2198" w:type="dxa"/>
          </w:tcPr>
          <w:p w14:paraId="060397D0" w14:textId="620B6096" w:rsidR="00820651" w:rsidRDefault="00657933" w:rsidP="00EB3123">
            <w:pPr>
              <w:jc w:val="center"/>
              <w:rPr>
                <w:rFonts w:cstheme="minorHAnsi"/>
                <w:b/>
                <w:bCs/>
                <w:sz w:val="40"/>
                <w:szCs w:val="40"/>
              </w:rPr>
            </w:pPr>
            <w:r>
              <w:rPr>
                <w:rFonts w:cstheme="minorHAnsi"/>
                <w:b/>
                <w:bCs/>
                <w:sz w:val="40"/>
                <w:szCs w:val="40"/>
              </w:rPr>
              <w:t>96360</w:t>
            </w:r>
          </w:p>
        </w:tc>
        <w:tc>
          <w:tcPr>
            <w:tcW w:w="11103" w:type="dxa"/>
            <w:vMerge w:val="restart"/>
          </w:tcPr>
          <w:p w14:paraId="52E3C055" w14:textId="254B7A6E" w:rsidR="00820651" w:rsidRPr="00F93A62" w:rsidRDefault="00EE56BE" w:rsidP="00EB3123">
            <w:pPr>
              <w:rPr>
                <w:rFonts w:cstheme="minorHAnsi"/>
                <w:sz w:val="40"/>
                <w:szCs w:val="40"/>
              </w:rPr>
            </w:pPr>
            <w:r>
              <w:rPr>
                <w:rFonts w:cstheme="minorHAnsi"/>
                <w:b/>
                <w:bCs/>
                <w:sz w:val="40"/>
                <w:szCs w:val="40"/>
              </w:rPr>
              <w:t>Initial IV Hydration Infusion</w:t>
            </w:r>
            <w:r w:rsidR="00820651">
              <w:rPr>
                <w:rFonts w:cstheme="minorHAnsi"/>
                <w:b/>
                <w:bCs/>
                <w:sz w:val="40"/>
                <w:szCs w:val="40"/>
              </w:rPr>
              <w:t xml:space="preserve"> – </w:t>
            </w:r>
            <w:r>
              <w:rPr>
                <w:rFonts w:cstheme="minorHAnsi"/>
                <w:sz w:val="40"/>
                <w:szCs w:val="40"/>
              </w:rPr>
              <w:t>Replacement of necessary fluids and electrolytes (Usually 30 minutes to an hour)</w:t>
            </w:r>
          </w:p>
        </w:tc>
      </w:tr>
      <w:tr w:rsidR="00820651" w14:paraId="4F1FE1DB" w14:textId="77777777" w:rsidTr="00EB3123">
        <w:trPr>
          <w:trHeight w:val="551"/>
        </w:trPr>
        <w:tc>
          <w:tcPr>
            <w:tcW w:w="2198" w:type="dxa"/>
          </w:tcPr>
          <w:p w14:paraId="398BBF8B" w14:textId="6E5B6FB0" w:rsidR="00820651" w:rsidRDefault="00820651" w:rsidP="00EB3123">
            <w:pPr>
              <w:jc w:val="right"/>
              <w:rPr>
                <w:rFonts w:cstheme="minorHAnsi"/>
                <w:b/>
                <w:bCs/>
                <w:sz w:val="40"/>
                <w:szCs w:val="40"/>
              </w:rPr>
            </w:pPr>
            <w:r>
              <w:rPr>
                <w:rFonts w:cstheme="minorHAnsi"/>
                <w:b/>
                <w:bCs/>
                <w:sz w:val="40"/>
                <w:szCs w:val="40"/>
              </w:rPr>
              <w:t>$</w:t>
            </w:r>
            <w:r w:rsidR="00750FAB">
              <w:rPr>
                <w:rFonts w:cstheme="minorHAnsi"/>
                <w:b/>
                <w:bCs/>
                <w:sz w:val="40"/>
                <w:szCs w:val="40"/>
              </w:rPr>
              <w:t>450</w:t>
            </w:r>
          </w:p>
        </w:tc>
        <w:tc>
          <w:tcPr>
            <w:tcW w:w="11103" w:type="dxa"/>
            <w:vMerge/>
          </w:tcPr>
          <w:p w14:paraId="413FFED4" w14:textId="77777777" w:rsidR="00820651" w:rsidRDefault="00820651" w:rsidP="00EB3123">
            <w:pPr>
              <w:rPr>
                <w:rFonts w:cstheme="minorHAnsi"/>
                <w:b/>
                <w:bCs/>
                <w:sz w:val="40"/>
                <w:szCs w:val="40"/>
              </w:rPr>
            </w:pPr>
          </w:p>
        </w:tc>
      </w:tr>
      <w:tr w:rsidR="00820651" w14:paraId="2D2C43C5" w14:textId="77777777" w:rsidTr="00EB3123">
        <w:trPr>
          <w:trHeight w:val="674"/>
        </w:trPr>
        <w:tc>
          <w:tcPr>
            <w:tcW w:w="2198" w:type="dxa"/>
          </w:tcPr>
          <w:p w14:paraId="15287C68" w14:textId="75EE8993" w:rsidR="00820651" w:rsidRDefault="00750FAB" w:rsidP="00EB3123">
            <w:pPr>
              <w:jc w:val="center"/>
              <w:rPr>
                <w:rFonts w:cstheme="minorHAnsi"/>
                <w:b/>
                <w:bCs/>
                <w:sz w:val="40"/>
                <w:szCs w:val="40"/>
              </w:rPr>
            </w:pPr>
            <w:r>
              <w:rPr>
                <w:rFonts w:cstheme="minorHAnsi"/>
                <w:b/>
                <w:bCs/>
                <w:sz w:val="40"/>
                <w:szCs w:val="40"/>
              </w:rPr>
              <w:t>96361</w:t>
            </w:r>
          </w:p>
        </w:tc>
        <w:tc>
          <w:tcPr>
            <w:tcW w:w="11103" w:type="dxa"/>
            <w:vMerge w:val="restart"/>
          </w:tcPr>
          <w:p w14:paraId="4D396032" w14:textId="0E4FA9C4" w:rsidR="00820651" w:rsidRPr="00F93A62" w:rsidRDefault="00750FAB" w:rsidP="00EB3123">
            <w:pPr>
              <w:rPr>
                <w:rFonts w:cstheme="minorHAnsi"/>
                <w:sz w:val="40"/>
                <w:szCs w:val="40"/>
              </w:rPr>
            </w:pPr>
            <w:r w:rsidRPr="00750FAB">
              <w:rPr>
                <w:rFonts w:cstheme="minorHAnsi"/>
                <w:b/>
                <w:sz w:val="40"/>
                <w:szCs w:val="40"/>
              </w:rPr>
              <w:t>Add-On IV Hydration Infusion</w:t>
            </w:r>
            <w:r>
              <w:rPr>
                <w:rFonts w:cstheme="minorHAnsi"/>
                <w:sz w:val="40"/>
                <w:szCs w:val="40"/>
              </w:rPr>
              <w:t xml:space="preserve"> – Additional replacement of necessary fluids and electrolytes</w:t>
            </w:r>
          </w:p>
        </w:tc>
      </w:tr>
      <w:tr w:rsidR="00820651" w14:paraId="7E6B4B73" w14:textId="77777777" w:rsidTr="00EB3123">
        <w:trPr>
          <w:trHeight w:val="746"/>
        </w:trPr>
        <w:tc>
          <w:tcPr>
            <w:tcW w:w="2198" w:type="dxa"/>
          </w:tcPr>
          <w:p w14:paraId="16309BBC" w14:textId="53920159" w:rsidR="00820651" w:rsidRDefault="008A39E2" w:rsidP="00EB3123">
            <w:pPr>
              <w:jc w:val="right"/>
              <w:rPr>
                <w:rFonts w:cstheme="minorHAnsi"/>
                <w:b/>
                <w:bCs/>
                <w:sz w:val="40"/>
                <w:szCs w:val="40"/>
              </w:rPr>
            </w:pPr>
            <w:r>
              <w:rPr>
                <w:rFonts w:cstheme="minorHAnsi"/>
                <w:b/>
                <w:bCs/>
                <w:sz w:val="40"/>
                <w:szCs w:val="40"/>
              </w:rPr>
              <w:t>$</w:t>
            </w:r>
            <w:r w:rsidR="00750FAB">
              <w:rPr>
                <w:rFonts w:cstheme="minorHAnsi"/>
                <w:b/>
                <w:bCs/>
                <w:sz w:val="40"/>
                <w:szCs w:val="40"/>
              </w:rPr>
              <w:t>450</w:t>
            </w:r>
          </w:p>
        </w:tc>
        <w:tc>
          <w:tcPr>
            <w:tcW w:w="11103" w:type="dxa"/>
            <w:vMerge/>
          </w:tcPr>
          <w:p w14:paraId="61D3337E" w14:textId="77777777" w:rsidR="00820651" w:rsidRDefault="00820651" w:rsidP="00EB3123">
            <w:pPr>
              <w:rPr>
                <w:rFonts w:cstheme="minorHAnsi"/>
                <w:b/>
                <w:bCs/>
                <w:sz w:val="40"/>
                <w:szCs w:val="40"/>
              </w:rPr>
            </w:pPr>
          </w:p>
        </w:tc>
      </w:tr>
      <w:tr w:rsidR="00820651" w14:paraId="62E428AB" w14:textId="77777777" w:rsidTr="00EB3123">
        <w:trPr>
          <w:trHeight w:val="701"/>
        </w:trPr>
        <w:tc>
          <w:tcPr>
            <w:tcW w:w="2198" w:type="dxa"/>
          </w:tcPr>
          <w:p w14:paraId="753A8372" w14:textId="1F0E692A" w:rsidR="00820651" w:rsidRDefault="00750FAB" w:rsidP="00EB3123">
            <w:pPr>
              <w:jc w:val="center"/>
              <w:rPr>
                <w:rFonts w:cstheme="minorHAnsi"/>
                <w:b/>
                <w:bCs/>
                <w:sz w:val="40"/>
                <w:szCs w:val="40"/>
              </w:rPr>
            </w:pPr>
            <w:r>
              <w:rPr>
                <w:rFonts w:cstheme="minorHAnsi"/>
                <w:b/>
                <w:bCs/>
                <w:sz w:val="40"/>
                <w:szCs w:val="40"/>
              </w:rPr>
              <w:lastRenderedPageBreak/>
              <w:t>96365</w:t>
            </w:r>
          </w:p>
        </w:tc>
        <w:tc>
          <w:tcPr>
            <w:tcW w:w="11103" w:type="dxa"/>
            <w:vMerge w:val="restart"/>
          </w:tcPr>
          <w:p w14:paraId="60D1923D" w14:textId="21306DA4" w:rsidR="00820651" w:rsidRPr="00EE56BE" w:rsidRDefault="00750FAB" w:rsidP="00EB3123">
            <w:pPr>
              <w:rPr>
                <w:rFonts w:cstheme="minorHAnsi"/>
                <w:sz w:val="40"/>
                <w:szCs w:val="40"/>
              </w:rPr>
            </w:pPr>
            <w:r>
              <w:rPr>
                <w:rFonts w:cstheme="minorHAnsi"/>
                <w:b/>
                <w:bCs/>
                <w:sz w:val="40"/>
                <w:szCs w:val="40"/>
              </w:rPr>
              <w:t xml:space="preserve">IV Infusion for Therapy, Prophylaxis or Diagnostic Injections/Infusions – </w:t>
            </w:r>
            <w:r>
              <w:rPr>
                <w:rFonts w:cstheme="minorHAnsi"/>
                <w:sz w:val="40"/>
                <w:szCs w:val="40"/>
              </w:rPr>
              <w:t>In</w:t>
            </w:r>
            <w:r w:rsidR="007E0007">
              <w:rPr>
                <w:rFonts w:cstheme="minorHAnsi"/>
                <w:sz w:val="40"/>
                <w:szCs w:val="40"/>
              </w:rPr>
              <w:t>i</w:t>
            </w:r>
            <w:bookmarkStart w:id="0" w:name="_GoBack"/>
            <w:bookmarkEnd w:id="0"/>
            <w:r>
              <w:rPr>
                <w:rFonts w:cstheme="minorHAnsi"/>
                <w:sz w:val="40"/>
                <w:szCs w:val="40"/>
              </w:rPr>
              <w:t>tial intravenous push of new substance or drug (Up to 60 minutes)</w:t>
            </w:r>
          </w:p>
        </w:tc>
      </w:tr>
      <w:tr w:rsidR="00820651" w14:paraId="20D9FC02" w14:textId="77777777" w:rsidTr="00EB3123">
        <w:trPr>
          <w:trHeight w:val="611"/>
        </w:trPr>
        <w:tc>
          <w:tcPr>
            <w:tcW w:w="2198" w:type="dxa"/>
          </w:tcPr>
          <w:p w14:paraId="65F90149" w14:textId="3A60D7B3" w:rsidR="00820651" w:rsidRDefault="00750FAB" w:rsidP="00EB3123">
            <w:pPr>
              <w:jc w:val="right"/>
              <w:rPr>
                <w:rFonts w:cstheme="minorHAnsi"/>
                <w:b/>
                <w:bCs/>
                <w:sz w:val="40"/>
                <w:szCs w:val="40"/>
              </w:rPr>
            </w:pPr>
            <w:r>
              <w:rPr>
                <w:rFonts w:cstheme="minorHAnsi"/>
                <w:b/>
                <w:bCs/>
                <w:sz w:val="40"/>
                <w:szCs w:val="40"/>
              </w:rPr>
              <w:t>$450</w:t>
            </w:r>
          </w:p>
        </w:tc>
        <w:tc>
          <w:tcPr>
            <w:tcW w:w="11103" w:type="dxa"/>
            <w:vMerge/>
          </w:tcPr>
          <w:p w14:paraId="1CB32D35" w14:textId="77777777" w:rsidR="00820651" w:rsidRDefault="00820651" w:rsidP="00EB3123">
            <w:pPr>
              <w:rPr>
                <w:rFonts w:cstheme="minorHAnsi"/>
                <w:b/>
                <w:bCs/>
                <w:sz w:val="40"/>
                <w:szCs w:val="40"/>
              </w:rPr>
            </w:pPr>
          </w:p>
        </w:tc>
      </w:tr>
      <w:tr w:rsidR="00820651" w14:paraId="61EF1396" w14:textId="77777777" w:rsidTr="008B080F">
        <w:trPr>
          <w:trHeight w:val="485"/>
        </w:trPr>
        <w:tc>
          <w:tcPr>
            <w:tcW w:w="2198" w:type="dxa"/>
          </w:tcPr>
          <w:p w14:paraId="65A5A394" w14:textId="7125CEE7" w:rsidR="00820651" w:rsidRDefault="00750FAB" w:rsidP="00EB3123">
            <w:pPr>
              <w:jc w:val="center"/>
              <w:rPr>
                <w:rFonts w:cstheme="minorHAnsi"/>
                <w:b/>
                <w:bCs/>
                <w:sz w:val="40"/>
                <w:szCs w:val="40"/>
              </w:rPr>
            </w:pPr>
            <w:r>
              <w:rPr>
                <w:rFonts w:cstheme="minorHAnsi"/>
                <w:b/>
                <w:bCs/>
                <w:sz w:val="40"/>
                <w:szCs w:val="40"/>
              </w:rPr>
              <w:t>96366</w:t>
            </w:r>
          </w:p>
        </w:tc>
        <w:tc>
          <w:tcPr>
            <w:tcW w:w="11103" w:type="dxa"/>
            <w:vMerge w:val="restart"/>
          </w:tcPr>
          <w:p w14:paraId="1E815037" w14:textId="71ECFA32" w:rsidR="00820651" w:rsidRPr="008D5A41" w:rsidRDefault="00750FAB" w:rsidP="00EB3123">
            <w:pPr>
              <w:rPr>
                <w:rFonts w:cstheme="minorHAnsi"/>
                <w:sz w:val="40"/>
                <w:szCs w:val="40"/>
              </w:rPr>
            </w:pPr>
            <w:r>
              <w:rPr>
                <w:rFonts w:cstheme="minorHAnsi"/>
                <w:b/>
                <w:bCs/>
                <w:sz w:val="40"/>
                <w:szCs w:val="40"/>
              </w:rPr>
              <w:t xml:space="preserve">IV Infusion for Therapy, Prophylaxis or Diagnostic Injections/Infusions – </w:t>
            </w:r>
            <w:r>
              <w:rPr>
                <w:rFonts w:cstheme="minorHAnsi"/>
                <w:sz w:val="40"/>
                <w:szCs w:val="40"/>
              </w:rPr>
              <w:t>Additional or sequential intravenous push of new substance or drug (Beyond Initial 60 minutes)</w:t>
            </w:r>
          </w:p>
        </w:tc>
      </w:tr>
      <w:tr w:rsidR="00820651" w14:paraId="468E7BF4" w14:textId="77777777" w:rsidTr="008B080F">
        <w:trPr>
          <w:trHeight w:val="476"/>
        </w:trPr>
        <w:tc>
          <w:tcPr>
            <w:tcW w:w="2198" w:type="dxa"/>
          </w:tcPr>
          <w:p w14:paraId="2BCF57E1" w14:textId="726FEE74" w:rsidR="00820651" w:rsidRDefault="00750FAB" w:rsidP="00EB3123">
            <w:pPr>
              <w:jc w:val="right"/>
              <w:rPr>
                <w:rFonts w:cstheme="minorHAnsi"/>
                <w:b/>
                <w:bCs/>
                <w:sz w:val="40"/>
                <w:szCs w:val="40"/>
              </w:rPr>
            </w:pPr>
            <w:r>
              <w:rPr>
                <w:rFonts w:cstheme="minorHAnsi"/>
                <w:b/>
                <w:bCs/>
                <w:sz w:val="40"/>
                <w:szCs w:val="40"/>
              </w:rPr>
              <w:t>$450</w:t>
            </w:r>
          </w:p>
        </w:tc>
        <w:tc>
          <w:tcPr>
            <w:tcW w:w="11103" w:type="dxa"/>
            <w:vMerge/>
          </w:tcPr>
          <w:p w14:paraId="4C6B2C47" w14:textId="77777777" w:rsidR="00820651" w:rsidRDefault="00820651" w:rsidP="00EB3123">
            <w:pPr>
              <w:rPr>
                <w:rFonts w:cstheme="minorHAnsi"/>
                <w:b/>
                <w:bCs/>
                <w:sz w:val="40"/>
                <w:szCs w:val="40"/>
              </w:rPr>
            </w:pPr>
          </w:p>
        </w:tc>
      </w:tr>
      <w:tr w:rsidR="00820651" w14:paraId="44BFE20D" w14:textId="77777777" w:rsidTr="008B080F">
        <w:trPr>
          <w:trHeight w:val="521"/>
        </w:trPr>
        <w:tc>
          <w:tcPr>
            <w:tcW w:w="2198" w:type="dxa"/>
          </w:tcPr>
          <w:p w14:paraId="63362983" w14:textId="1E6D531A" w:rsidR="00820651" w:rsidRDefault="00750FAB" w:rsidP="00EB3123">
            <w:pPr>
              <w:jc w:val="center"/>
              <w:rPr>
                <w:rFonts w:cstheme="minorHAnsi"/>
                <w:b/>
                <w:bCs/>
                <w:sz w:val="40"/>
                <w:szCs w:val="40"/>
              </w:rPr>
            </w:pPr>
            <w:r>
              <w:rPr>
                <w:rFonts w:cstheme="minorHAnsi"/>
                <w:b/>
                <w:bCs/>
                <w:sz w:val="40"/>
                <w:szCs w:val="40"/>
              </w:rPr>
              <w:t>96372</w:t>
            </w:r>
          </w:p>
        </w:tc>
        <w:tc>
          <w:tcPr>
            <w:tcW w:w="11103" w:type="dxa"/>
            <w:vMerge w:val="restart"/>
          </w:tcPr>
          <w:p w14:paraId="2FE379AE" w14:textId="481C99A2" w:rsidR="00820651" w:rsidRPr="00826F70" w:rsidRDefault="00750FAB" w:rsidP="00EB3123">
            <w:pPr>
              <w:rPr>
                <w:rFonts w:cstheme="minorHAnsi"/>
                <w:sz w:val="40"/>
                <w:szCs w:val="40"/>
              </w:rPr>
            </w:pPr>
            <w:r>
              <w:rPr>
                <w:rFonts w:cstheme="minorHAnsi"/>
                <w:b/>
                <w:bCs/>
                <w:sz w:val="40"/>
                <w:szCs w:val="40"/>
              </w:rPr>
              <w:t xml:space="preserve">Therapeutic, Prophylactic, or Diagnostic Injection – </w:t>
            </w:r>
            <w:r>
              <w:rPr>
                <w:rFonts w:cstheme="minorHAnsi"/>
                <w:sz w:val="40"/>
                <w:szCs w:val="40"/>
              </w:rPr>
              <w:t>Injection of Medication</w:t>
            </w:r>
          </w:p>
        </w:tc>
      </w:tr>
      <w:tr w:rsidR="00820651" w14:paraId="033DCDDC" w14:textId="77777777" w:rsidTr="008B080F">
        <w:trPr>
          <w:trHeight w:val="539"/>
        </w:trPr>
        <w:tc>
          <w:tcPr>
            <w:tcW w:w="2198" w:type="dxa"/>
          </w:tcPr>
          <w:p w14:paraId="104FDE66" w14:textId="3A36AF2A" w:rsidR="00820651" w:rsidRDefault="00750FAB" w:rsidP="00EB3123">
            <w:pPr>
              <w:jc w:val="right"/>
              <w:rPr>
                <w:rFonts w:cstheme="minorHAnsi"/>
                <w:b/>
                <w:bCs/>
                <w:sz w:val="40"/>
                <w:szCs w:val="40"/>
              </w:rPr>
            </w:pPr>
            <w:r>
              <w:rPr>
                <w:rFonts w:cstheme="minorHAnsi"/>
                <w:b/>
                <w:bCs/>
                <w:sz w:val="40"/>
                <w:szCs w:val="40"/>
              </w:rPr>
              <w:t>$125</w:t>
            </w:r>
          </w:p>
        </w:tc>
        <w:tc>
          <w:tcPr>
            <w:tcW w:w="11103" w:type="dxa"/>
            <w:vMerge/>
          </w:tcPr>
          <w:p w14:paraId="6313A214" w14:textId="77777777" w:rsidR="00820651" w:rsidRDefault="00820651" w:rsidP="00EB3123">
            <w:pPr>
              <w:rPr>
                <w:rFonts w:cstheme="minorHAnsi"/>
                <w:b/>
                <w:bCs/>
                <w:sz w:val="40"/>
                <w:szCs w:val="40"/>
              </w:rPr>
            </w:pPr>
          </w:p>
        </w:tc>
      </w:tr>
    </w:tbl>
    <w:p w14:paraId="750F164F" w14:textId="77777777" w:rsidR="00820651" w:rsidRPr="003809C4" w:rsidRDefault="00820651" w:rsidP="00820651">
      <w:pPr>
        <w:rPr>
          <w:rFonts w:cstheme="minorHAnsi"/>
          <w:b/>
          <w:bCs/>
          <w:sz w:val="40"/>
          <w:szCs w:val="40"/>
        </w:rPr>
      </w:pPr>
    </w:p>
    <w:p w14:paraId="5CF99612" w14:textId="34700950" w:rsidR="008B080F" w:rsidRDefault="008B080F" w:rsidP="008B080F">
      <w:pPr>
        <w:rPr>
          <w:rFonts w:cstheme="minorHAnsi"/>
          <w:b/>
          <w:bCs/>
          <w:sz w:val="40"/>
          <w:szCs w:val="40"/>
          <w:u w:val="single"/>
        </w:rPr>
      </w:pPr>
      <w:r w:rsidRPr="008B080F">
        <w:rPr>
          <w:rFonts w:cstheme="minorHAnsi"/>
          <w:b/>
          <w:sz w:val="40"/>
          <w:szCs w:val="40"/>
        </w:rPr>
        <w:t xml:space="preserve">10 Most Commonly Performed </w:t>
      </w:r>
      <w:r w:rsidRPr="008B080F">
        <w:rPr>
          <w:rFonts w:cstheme="minorHAnsi"/>
          <w:b/>
          <w:bCs/>
          <w:sz w:val="40"/>
          <w:szCs w:val="40"/>
          <w:u w:val="single"/>
        </w:rPr>
        <w:t>A</w:t>
      </w:r>
      <w:r>
        <w:rPr>
          <w:rFonts w:cstheme="minorHAnsi"/>
          <w:b/>
          <w:bCs/>
          <w:sz w:val="40"/>
          <w:szCs w:val="40"/>
          <w:u w:val="single"/>
        </w:rPr>
        <w:t>nesthesiology Codes</w:t>
      </w:r>
      <w:r w:rsidRPr="003809C4">
        <w:rPr>
          <w:rFonts w:cstheme="minorHAnsi"/>
          <w:b/>
          <w:bCs/>
          <w:sz w:val="40"/>
          <w:szCs w:val="40"/>
          <w:u w:val="single"/>
        </w:rPr>
        <w:t>:</w:t>
      </w:r>
    </w:p>
    <w:p w14:paraId="5ED7C70A" w14:textId="395019E8" w:rsidR="00820651" w:rsidRPr="008B080F" w:rsidRDefault="008B080F" w:rsidP="00820651">
      <w:pPr>
        <w:rPr>
          <w:rFonts w:cstheme="minorHAnsi"/>
          <w:bCs/>
          <w:i/>
          <w:sz w:val="40"/>
          <w:szCs w:val="40"/>
        </w:rPr>
      </w:pPr>
      <w:r w:rsidRPr="008B080F">
        <w:rPr>
          <w:rFonts w:cstheme="minorHAnsi"/>
          <w:bCs/>
          <w:i/>
          <w:sz w:val="40"/>
          <w:szCs w:val="40"/>
        </w:rPr>
        <w:t>We do not bill any Anesthesiology Codes.</w:t>
      </w:r>
    </w:p>
    <w:p w14:paraId="50FEBC43" w14:textId="57892E28" w:rsidR="008B080F" w:rsidRDefault="008B080F" w:rsidP="00820651">
      <w:pPr>
        <w:rPr>
          <w:rFonts w:cstheme="minorHAnsi"/>
          <w:b/>
          <w:bCs/>
          <w:sz w:val="40"/>
          <w:szCs w:val="40"/>
        </w:rPr>
      </w:pPr>
    </w:p>
    <w:p w14:paraId="44BC89E0" w14:textId="10022BF2" w:rsidR="008B080F" w:rsidRDefault="008B080F" w:rsidP="00820651">
      <w:pPr>
        <w:rPr>
          <w:rFonts w:cstheme="minorHAnsi"/>
          <w:b/>
          <w:bCs/>
          <w:sz w:val="40"/>
          <w:szCs w:val="40"/>
        </w:rPr>
      </w:pPr>
    </w:p>
    <w:p w14:paraId="3E5CA706" w14:textId="3C7FBD5D" w:rsidR="008B080F" w:rsidRDefault="008B080F" w:rsidP="00820651">
      <w:pPr>
        <w:rPr>
          <w:rFonts w:cstheme="minorHAnsi"/>
          <w:b/>
          <w:bCs/>
          <w:sz w:val="40"/>
          <w:szCs w:val="40"/>
        </w:rPr>
      </w:pPr>
      <w:r>
        <w:rPr>
          <w:rFonts w:cstheme="minorHAnsi"/>
          <w:b/>
          <w:bCs/>
          <w:sz w:val="40"/>
          <w:szCs w:val="40"/>
        </w:rPr>
        <w:t>This Document and additional information can be found on our website:</w:t>
      </w:r>
    </w:p>
    <w:p w14:paraId="0B9075ED" w14:textId="03006C62" w:rsidR="008B080F" w:rsidRDefault="007E0007" w:rsidP="00820651">
      <w:pPr>
        <w:rPr>
          <w:rFonts w:cstheme="minorHAnsi"/>
          <w:b/>
          <w:bCs/>
          <w:sz w:val="40"/>
          <w:szCs w:val="40"/>
        </w:rPr>
      </w:pPr>
      <w:hyperlink r:id="rId11" w:history="1">
        <w:r w:rsidR="008B080F" w:rsidRPr="0090624C">
          <w:rPr>
            <w:rStyle w:val="Hyperlink"/>
            <w:rFonts w:cstheme="minorHAnsi"/>
            <w:b/>
            <w:bCs/>
            <w:sz w:val="40"/>
            <w:szCs w:val="40"/>
          </w:rPr>
          <w:t>https://www.steeseimmediatecare.com</w:t>
        </w:r>
      </w:hyperlink>
    </w:p>
    <w:p w14:paraId="565237B1" w14:textId="77777777" w:rsidR="008B080F" w:rsidRPr="003809C4" w:rsidRDefault="008B080F" w:rsidP="00820651">
      <w:pPr>
        <w:rPr>
          <w:rFonts w:cstheme="minorHAnsi"/>
          <w:b/>
          <w:bCs/>
          <w:sz w:val="40"/>
          <w:szCs w:val="40"/>
        </w:rPr>
      </w:pPr>
    </w:p>
    <w:p w14:paraId="06DB3796" w14:textId="77777777" w:rsidR="002E41D6" w:rsidRPr="003809C4" w:rsidRDefault="002E41D6" w:rsidP="003809C4">
      <w:pPr>
        <w:rPr>
          <w:rFonts w:cstheme="minorHAnsi"/>
          <w:b/>
          <w:bCs/>
          <w:sz w:val="40"/>
          <w:szCs w:val="40"/>
        </w:rPr>
      </w:pPr>
    </w:p>
    <w:sectPr w:rsidR="002E41D6" w:rsidRPr="003809C4" w:rsidSect="003809C4">
      <w:headerReference w:type="default" r:id="rId12"/>
      <w:type w:val="continuous"/>
      <w:pgSz w:w="15840" w:h="12240" w:orient="landscape"/>
      <w:pgMar w:top="630" w:right="1350" w:bottom="540" w:left="1440" w:header="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7614" w14:textId="77777777" w:rsidR="004804A0" w:rsidRDefault="004804A0" w:rsidP="004804A0">
      <w:pPr>
        <w:spacing w:after="0" w:line="240" w:lineRule="auto"/>
      </w:pPr>
      <w:r>
        <w:separator/>
      </w:r>
    </w:p>
  </w:endnote>
  <w:endnote w:type="continuationSeparator" w:id="0">
    <w:p w14:paraId="2A12EDE1" w14:textId="77777777" w:rsidR="004804A0" w:rsidRDefault="004804A0" w:rsidP="0048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08"/>
      <w:gridCol w:w="3333"/>
      <w:gridCol w:w="1852"/>
      <w:gridCol w:w="1852"/>
    </w:tblGrid>
    <w:tr w:rsidR="00A5123D" w:rsidRPr="00814AD3" w14:paraId="44271ABD" w14:textId="77777777" w:rsidTr="003809C4">
      <w:trPr>
        <w:trHeight w:val="291"/>
      </w:trPr>
      <w:tc>
        <w:tcPr>
          <w:tcW w:w="4908" w:type="dxa"/>
        </w:tcPr>
        <w:p w14:paraId="6D433066" w14:textId="77777777" w:rsidR="00A5123D" w:rsidRPr="00814AD3" w:rsidRDefault="00A5123D" w:rsidP="003809C4">
          <w:pPr>
            <w:tabs>
              <w:tab w:val="left" w:pos="1440"/>
              <w:tab w:val="left" w:pos="7920"/>
            </w:tabs>
            <w:ind w:left="180"/>
            <w:jc w:val="center"/>
            <w:rPr>
              <w:rFonts w:ascii="Times New Roman" w:hAnsi="Times New Roman" w:cs="Times New Roman"/>
              <w:b/>
              <w:sz w:val="20"/>
              <w:szCs w:val="20"/>
            </w:rPr>
          </w:pPr>
          <w:r w:rsidRPr="00814AD3">
            <w:rPr>
              <w:rFonts w:ascii="Times New Roman" w:hAnsi="Times New Roman" w:cs="Times New Roman"/>
              <w:b/>
              <w:sz w:val="20"/>
              <w:szCs w:val="20"/>
            </w:rPr>
            <w:t>1275 Sadler Way, Suite 101   Fairbanks, AK  99701</w:t>
          </w:r>
        </w:p>
      </w:tc>
      <w:tc>
        <w:tcPr>
          <w:tcW w:w="3333" w:type="dxa"/>
        </w:tcPr>
        <w:p w14:paraId="45A49A9C" w14:textId="77777777" w:rsidR="00A5123D" w:rsidRPr="00814AD3" w:rsidRDefault="007E0007" w:rsidP="003809C4">
          <w:pPr>
            <w:tabs>
              <w:tab w:val="left" w:pos="1440"/>
              <w:tab w:val="left" w:pos="7920"/>
            </w:tabs>
            <w:ind w:left="180"/>
            <w:jc w:val="center"/>
            <w:rPr>
              <w:rFonts w:ascii="Times New Roman" w:hAnsi="Times New Roman" w:cs="Times New Roman"/>
              <w:b/>
              <w:sz w:val="20"/>
              <w:szCs w:val="20"/>
            </w:rPr>
          </w:pPr>
          <w:hyperlink r:id="rId1" w:history="1">
            <w:r w:rsidR="00A5123D" w:rsidRPr="00814AD3">
              <w:rPr>
                <w:rStyle w:val="Hyperlink"/>
                <w:rFonts w:ascii="Times New Roman" w:hAnsi="Times New Roman" w:cs="Times New Roman"/>
                <w:b/>
                <w:sz w:val="20"/>
                <w:szCs w:val="20"/>
              </w:rPr>
              <w:t>www.steeseimmediatecare.com</w:t>
            </w:r>
          </w:hyperlink>
        </w:p>
      </w:tc>
      <w:tc>
        <w:tcPr>
          <w:tcW w:w="1852" w:type="dxa"/>
        </w:tcPr>
        <w:p w14:paraId="56CC3FB1" w14:textId="77777777" w:rsidR="00A5123D" w:rsidRPr="00814AD3" w:rsidRDefault="00A5123D" w:rsidP="003809C4">
          <w:pPr>
            <w:tabs>
              <w:tab w:val="left" w:pos="1440"/>
              <w:tab w:val="left" w:pos="7920"/>
            </w:tabs>
            <w:ind w:left="180"/>
            <w:rPr>
              <w:rFonts w:ascii="Times New Roman" w:hAnsi="Times New Roman" w:cs="Times New Roman"/>
              <w:b/>
              <w:sz w:val="20"/>
              <w:szCs w:val="20"/>
            </w:rPr>
          </w:pPr>
          <w:r w:rsidRPr="00814AD3">
            <w:rPr>
              <w:rFonts w:ascii="Times New Roman" w:hAnsi="Times New Roman" w:cs="Times New Roman"/>
              <w:b/>
              <w:sz w:val="20"/>
              <w:szCs w:val="20"/>
            </w:rPr>
            <w:t>P: 907-374-7911</w:t>
          </w:r>
        </w:p>
      </w:tc>
      <w:tc>
        <w:tcPr>
          <w:tcW w:w="1852" w:type="dxa"/>
        </w:tcPr>
        <w:p w14:paraId="74B44E27" w14:textId="77777777" w:rsidR="00A5123D" w:rsidRPr="00814AD3" w:rsidRDefault="00A5123D" w:rsidP="003809C4">
          <w:pPr>
            <w:tabs>
              <w:tab w:val="left" w:pos="1440"/>
              <w:tab w:val="left" w:pos="7920"/>
            </w:tabs>
            <w:ind w:left="180"/>
            <w:jc w:val="center"/>
            <w:rPr>
              <w:rFonts w:ascii="Times New Roman" w:hAnsi="Times New Roman" w:cs="Times New Roman"/>
              <w:b/>
              <w:sz w:val="20"/>
              <w:szCs w:val="20"/>
            </w:rPr>
          </w:pPr>
          <w:r w:rsidRPr="00814AD3">
            <w:rPr>
              <w:rFonts w:ascii="Times New Roman" w:hAnsi="Times New Roman" w:cs="Times New Roman"/>
              <w:b/>
              <w:sz w:val="20"/>
              <w:szCs w:val="20"/>
            </w:rPr>
            <w:t>F: 907-374-7744</w:t>
          </w:r>
        </w:p>
      </w:tc>
    </w:tr>
  </w:tbl>
  <w:p w14:paraId="2B39A625" w14:textId="77777777" w:rsidR="00A5123D" w:rsidRDefault="00A5123D" w:rsidP="00A5123D">
    <w:pPr>
      <w:tabs>
        <w:tab w:val="left" w:pos="4620"/>
      </w:tabs>
      <w:ind w:left="180"/>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10BB" w14:textId="77777777" w:rsidR="004804A0" w:rsidRDefault="004804A0" w:rsidP="004804A0">
      <w:pPr>
        <w:spacing w:after="0" w:line="240" w:lineRule="auto"/>
      </w:pPr>
      <w:r>
        <w:separator/>
      </w:r>
    </w:p>
  </w:footnote>
  <w:footnote w:type="continuationSeparator" w:id="0">
    <w:p w14:paraId="088B2A95" w14:textId="77777777" w:rsidR="004804A0" w:rsidRDefault="004804A0" w:rsidP="0048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B3EF" w14:textId="77777777" w:rsidR="004804A0" w:rsidRDefault="004804A0" w:rsidP="004804A0">
    <w:pPr>
      <w:pStyle w:val="Header"/>
      <w:jc w:val="center"/>
    </w:pPr>
    <w:r>
      <w:rPr>
        <w:noProof/>
      </w:rPr>
      <w:drawing>
        <wp:inline distT="0" distB="0" distL="0" distR="0" wp14:anchorId="260948C9" wp14:editId="4D3A04D6">
          <wp:extent cx="2247900" cy="15087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9129" cy="1516297"/>
                  </a:xfrm>
                  <a:prstGeom prst="rect">
                    <a:avLst/>
                  </a:prstGeom>
                  <a:noFill/>
                  <a:ln>
                    <a:noFill/>
                  </a:ln>
                </pic:spPr>
              </pic:pic>
            </a:graphicData>
          </a:graphic>
        </wp:inline>
      </w:drawing>
    </w:r>
  </w:p>
  <w:p w14:paraId="697C98B6" w14:textId="77777777" w:rsidR="004804A0" w:rsidRPr="004804A0" w:rsidRDefault="004804A0" w:rsidP="004804A0">
    <w:pPr>
      <w:spacing w:after="0"/>
      <w:jc w:val="center"/>
      <w:rPr>
        <w:rFonts w:ascii="Arial Rounded MT Bold" w:hAnsi="Arial Rounded MT Bold"/>
        <w:sz w:val="44"/>
        <w:szCs w:val="44"/>
      </w:rPr>
    </w:pPr>
    <w:r w:rsidRPr="004804A0">
      <w:rPr>
        <w:rFonts w:ascii="Arial Rounded MT Bold" w:hAnsi="Arial Rounded MT Bold"/>
        <w:sz w:val="44"/>
        <w:szCs w:val="44"/>
      </w:rPr>
      <w:t>2022</w:t>
    </w:r>
  </w:p>
  <w:p w14:paraId="6BFB637E" w14:textId="77777777" w:rsidR="004804A0" w:rsidRDefault="004804A0" w:rsidP="004804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E04C" w14:textId="77777777" w:rsidR="00910C19" w:rsidRDefault="00910C19" w:rsidP="004804A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0"/>
    <w:rsid w:val="001007DE"/>
    <w:rsid w:val="00181922"/>
    <w:rsid w:val="001B369C"/>
    <w:rsid w:val="00275032"/>
    <w:rsid w:val="002C7BDE"/>
    <w:rsid w:val="002E41D6"/>
    <w:rsid w:val="0032737C"/>
    <w:rsid w:val="003809C4"/>
    <w:rsid w:val="00442F43"/>
    <w:rsid w:val="00466564"/>
    <w:rsid w:val="004804A0"/>
    <w:rsid w:val="004A5291"/>
    <w:rsid w:val="004E541D"/>
    <w:rsid w:val="00532BAF"/>
    <w:rsid w:val="00535A5D"/>
    <w:rsid w:val="005B5AAC"/>
    <w:rsid w:val="005C10F3"/>
    <w:rsid w:val="005F6DEC"/>
    <w:rsid w:val="00657933"/>
    <w:rsid w:val="00660092"/>
    <w:rsid w:val="00675D7C"/>
    <w:rsid w:val="00685D8A"/>
    <w:rsid w:val="006A52AE"/>
    <w:rsid w:val="00725679"/>
    <w:rsid w:val="00737DD8"/>
    <w:rsid w:val="007421B2"/>
    <w:rsid w:val="00746358"/>
    <w:rsid w:val="00750FAB"/>
    <w:rsid w:val="007A0FBE"/>
    <w:rsid w:val="007E0007"/>
    <w:rsid w:val="00814AD3"/>
    <w:rsid w:val="00820651"/>
    <w:rsid w:val="0082183E"/>
    <w:rsid w:val="00826F70"/>
    <w:rsid w:val="008A39E2"/>
    <w:rsid w:val="008B080F"/>
    <w:rsid w:val="008C09EE"/>
    <w:rsid w:val="008D5A41"/>
    <w:rsid w:val="00906091"/>
    <w:rsid w:val="00910C19"/>
    <w:rsid w:val="009474F5"/>
    <w:rsid w:val="009A13DD"/>
    <w:rsid w:val="009D7831"/>
    <w:rsid w:val="00A335C9"/>
    <w:rsid w:val="00A41114"/>
    <w:rsid w:val="00A5123D"/>
    <w:rsid w:val="00A9145A"/>
    <w:rsid w:val="00AC2E2A"/>
    <w:rsid w:val="00B52A46"/>
    <w:rsid w:val="00C16D3A"/>
    <w:rsid w:val="00C23266"/>
    <w:rsid w:val="00C53FB9"/>
    <w:rsid w:val="00C6109C"/>
    <w:rsid w:val="00CE56A6"/>
    <w:rsid w:val="00D01291"/>
    <w:rsid w:val="00DE7724"/>
    <w:rsid w:val="00DF29AF"/>
    <w:rsid w:val="00E42476"/>
    <w:rsid w:val="00E65485"/>
    <w:rsid w:val="00EA0CE1"/>
    <w:rsid w:val="00EC668D"/>
    <w:rsid w:val="00EE56BE"/>
    <w:rsid w:val="00F4457E"/>
    <w:rsid w:val="00F7157A"/>
    <w:rsid w:val="00F71ED7"/>
    <w:rsid w:val="00F93A62"/>
    <w:rsid w:val="00FC1348"/>
    <w:rsid w:val="00FD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94E9D"/>
  <w15:chartTrackingRefBased/>
  <w15:docId w15:val="{2A167E28-758C-41A5-9739-7AEE71A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4A0"/>
  </w:style>
  <w:style w:type="paragraph" w:styleId="Footer">
    <w:name w:val="footer"/>
    <w:basedOn w:val="Normal"/>
    <w:link w:val="FooterChar"/>
    <w:uiPriority w:val="99"/>
    <w:unhideWhenUsed/>
    <w:rsid w:val="00480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4A0"/>
  </w:style>
  <w:style w:type="character" w:styleId="Hyperlink">
    <w:name w:val="Hyperlink"/>
    <w:basedOn w:val="DefaultParagraphFont"/>
    <w:uiPriority w:val="99"/>
    <w:unhideWhenUsed/>
    <w:rsid w:val="00181922"/>
    <w:rPr>
      <w:color w:val="0563C1" w:themeColor="hyperlink"/>
      <w:u w:val="single"/>
    </w:rPr>
  </w:style>
  <w:style w:type="character" w:styleId="UnresolvedMention">
    <w:name w:val="Unresolved Mention"/>
    <w:basedOn w:val="DefaultParagraphFont"/>
    <w:uiPriority w:val="99"/>
    <w:semiHidden/>
    <w:unhideWhenUsed/>
    <w:rsid w:val="00181922"/>
    <w:rPr>
      <w:color w:val="605E5C"/>
      <w:shd w:val="clear" w:color="auto" w:fill="E1DFDD"/>
    </w:rPr>
  </w:style>
  <w:style w:type="table" w:styleId="TableGrid">
    <w:name w:val="Table Grid"/>
    <w:basedOn w:val="TableNormal"/>
    <w:uiPriority w:val="39"/>
    <w:rsid w:val="0081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5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teeseimmediatecare.com"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eeseimmediate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12</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Allen</dc:creator>
  <cp:keywords/>
  <dc:description/>
  <cp:lastModifiedBy>Nancy Allen</cp:lastModifiedBy>
  <cp:revision>20</cp:revision>
  <dcterms:created xsi:type="dcterms:W3CDTF">2021-12-31T20:50:00Z</dcterms:created>
  <dcterms:modified xsi:type="dcterms:W3CDTF">2022-01-31T22:43:00Z</dcterms:modified>
</cp:coreProperties>
</file>