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5" w:rsidRPr="00437861" w:rsidRDefault="00437861" w:rsidP="00437861">
      <w:pPr>
        <w:autoSpaceDE w:val="0"/>
        <w:autoSpaceDN w:val="0"/>
        <w:adjustRightInd w:val="0"/>
        <w:ind w:left="690"/>
        <w:rPr>
          <w:rFonts w:ascii="Arial" w:hAnsi="Arial" w:cs="Arial"/>
          <w:b/>
          <w:bCs/>
          <w:smallCaps/>
          <w:lang w:val="es-US"/>
        </w:rPr>
      </w:pPr>
      <w:r w:rsidRPr="00437861">
        <w:rPr>
          <w:rFonts w:ascii="Arial" w:hAnsi="Arial" w:cs="Arial"/>
          <w:b/>
          <w:bCs/>
          <w:smallCaps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11430</wp:posOffset>
            </wp:positionV>
            <wp:extent cx="1866900" cy="1085850"/>
            <wp:effectExtent l="19050" t="0" r="0" b="0"/>
            <wp:wrapSquare wrapText="bothSides"/>
            <wp:docPr id="2" name="Picture 1" descr="C:\Users\User\Desktop\SVO forms\S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VO forms\SV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mallCaps/>
          <w:noProof/>
        </w:rPr>
        <w:t xml:space="preserve">   </w:t>
      </w:r>
      <w:r w:rsidRPr="00437861">
        <w:rPr>
          <w:rFonts w:ascii="Arial" w:hAnsi="Arial" w:cs="Arial"/>
          <w:b/>
          <w:bCs/>
          <w:smallCaps/>
        </w:rPr>
        <w:t xml:space="preserve"> </w:t>
      </w:r>
    </w:p>
    <w:p w:rsidR="001A6218" w:rsidRPr="00437861" w:rsidRDefault="001A6218" w:rsidP="003B70AA">
      <w:pPr>
        <w:autoSpaceDE w:val="0"/>
        <w:autoSpaceDN w:val="0"/>
        <w:adjustRightInd w:val="0"/>
        <w:ind w:left="690"/>
        <w:rPr>
          <w:rFonts w:ascii="Arial" w:hAnsi="Arial" w:cs="Arial"/>
          <w:lang w:val="es-US"/>
        </w:rPr>
      </w:pPr>
      <w:r w:rsidRPr="00437861">
        <w:rPr>
          <w:rFonts w:ascii="Arial" w:hAnsi="Arial" w:cs="Arial"/>
          <w:lang w:val="es-US"/>
        </w:rPr>
        <w:tab/>
      </w:r>
    </w:p>
    <w:p w:rsidR="00F96DCC" w:rsidRPr="00437861" w:rsidRDefault="00112627" w:rsidP="00BD5625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437861">
        <w:rPr>
          <w:rFonts w:ascii="Arial" w:hAnsi="Arial" w:cs="Arial"/>
          <w:noProof/>
          <w:lang w:val="es-US"/>
        </w:rPr>
        <w:lastRenderedPageBreak/>
        <w:t xml:space="preserve">                                    </w:t>
      </w:r>
    </w:p>
    <w:p w:rsidR="00F96DCC" w:rsidRPr="00437861" w:rsidRDefault="00F96DCC" w:rsidP="00BD5625">
      <w:pPr>
        <w:autoSpaceDE w:val="0"/>
        <w:autoSpaceDN w:val="0"/>
        <w:adjustRightInd w:val="0"/>
        <w:rPr>
          <w:rFonts w:ascii="Arial" w:hAnsi="Arial" w:cs="Arial"/>
          <w:lang w:val="es-US"/>
        </w:rPr>
      </w:pPr>
    </w:p>
    <w:p w:rsidR="006F7699" w:rsidRPr="00437861" w:rsidRDefault="006F7699" w:rsidP="00112627">
      <w:pPr>
        <w:autoSpaceDE w:val="0"/>
        <w:autoSpaceDN w:val="0"/>
        <w:adjustRightInd w:val="0"/>
        <w:ind w:right="990"/>
        <w:rPr>
          <w:rFonts w:ascii="Arial" w:hAnsi="Arial" w:cs="Arial"/>
          <w:lang w:val="es-US"/>
        </w:rPr>
        <w:sectPr w:rsidR="006F7699" w:rsidRPr="00437861" w:rsidSect="00FB4B06">
          <w:type w:val="continuous"/>
          <w:pgSz w:w="12816" w:h="16560"/>
          <w:pgMar w:top="432" w:right="245" w:bottom="245" w:left="245" w:header="850" w:footer="994" w:gutter="0"/>
          <w:cols w:num="2" w:space="36"/>
        </w:sectPr>
      </w:pPr>
    </w:p>
    <w:p w:rsidR="00437861" w:rsidRPr="00437861" w:rsidRDefault="00112627" w:rsidP="00112627">
      <w:pPr>
        <w:autoSpaceDE w:val="0"/>
        <w:autoSpaceDN w:val="0"/>
        <w:adjustRightInd w:val="0"/>
        <w:spacing w:before="16"/>
        <w:ind w:right="1566"/>
        <w:jc w:val="center"/>
        <w:rPr>
          <w:rFonts w:ascii="Arial" w:hAnsi="Arial" w:cs="Arial"/>
          <w:b/>
          <w:bCs/>
          <w:smallCaps/>
          <w:lang w:val="es-US"/>
        </w:rPr>
      </w:pPr>
      <w:r w:rsidRPr="00437861">
        <w:rPr>
          <w:rFonts w:ascii="Arial" w:hAnsi="Arial" w:cs="Arial"/>
          <w:b/>
          <w:bCs/>
          <w:smallCaps/>
          <w:lang w:val="es-US"/>
        </w:rPr>
        <w:lastRenderedPageBreak/>
        <w:t xml:space="preserve">                                 </w:t>
      </w:r>
    </w:p>
    <w:p w:rsidR="00437861" w:rsidRPr="00437861" w:rsidRDefault="00437861" w:rsidP="00112627">
      <w:pPr>
        <w:autoSpaceDE w:val="0"/>
        <w:autoSpaceDN w:val="0"/>
        <w:adjustRightInd w:val="0"/>
        <w:spacing w:before="16"/>
        <w:ind w:right="1566"/>
        <w:jc w:val="center"/>
        <w:rPr>
          <w:rFonts w:ascii="Arial" w:hAnsi="Arial" w:cs="Arial"/>
          <w:b/>
          <w:bCs/>
          <w:smallCaps/>
          <w:lang w:val="es-US"/>
        </w:rPr>
      </w:pPr>
    </w:p>
    <w:p w:rsidR="00437861" w:rsidRPr="00437861" w:rsidRDefault="00437861" w:rsidP="00112627">
      <w:pPr>
        <w:autoSpaceDE w:val="0"/>
        <w:autoSpaceDN w:val="0"/>
        <w:adjustRightInd w:val="0"/>
        <w:spacing w:before="16"/>
        <w:ind w:right="1566"/>
        <w:jc w:val="center"/>
        <w:rPr>
          <w:rFonts w:ascii="Arial" w:hAnsi="Arial" w:cs="Arial"/>
          <w:b/>
          <w:bCs/>
          <w:smallCaps/>
          <w:lang w:val="es-US"/>
        </w:rPr>
      </w:pPr>
    </w:p>
    <w:p w:rsidR="00437861" w:rsidRPr="00437861" w:rsidRDefault="00437861" w:rsidP="00112627">
      <w:pPr>
        <w:autoSpaceDE w:val="0"/>
        <w:autoSpaceDN w:val="0"/>
        <w:adjustRightInd w:val="0"/>
        <w:spacing w:before="16"/>
        <w:ind w:right="1566"/>
        <w:jc w:val="center"/>
        <w:rPr>
          <w:rFonts w:ascii="Arial" w:hAnsi="Arial" w:cs="Arial"/>
          <w:b/>
          <w:bCs/>
          <w:smallCaps/>
          <w:lang w:val="es-US"/>
        </w:rPr>
      </w:pPr>
    </w:p>
    <w:p w:rsidR="00437861" w:rsidRPr="00C9429F" w:rsidRDefault="00437861" w:rsidP="00437861">
      <w:pPr>
        <w:autoSpaceDE w:val="0"/>
        <w:autoSpaceDN w:val="0"/>
        <w:adjustRightInd w:val="0"/>
        <w:ind w:left="690"/>
        <w:jc w:val="center"/>
        <w:rPr>
          <w:rFonts w:ascii="Arial" w:hAnsi="Arial" w:cs="Arial"/>
          <w:b/>
          <w:bCs/>
          <w:smallCaps/>
          <w:sz w:val="18"/>
          <w:szCs w:val="18"/>
        </w:rPr>
      </w:pPr>
    </w:p>
    <w:p w:rsidR="00437861" w:rsidRPr="00C9429F" w:rsidRDefault="00437861" w:rsidP="004378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65"/>
        <w:jc w:val="center"/>
        <w:rPr>
          <w:rFonts w:ascii="Arial" w:hAnsi="Arial" w:cs="Arial"/>
          <w:b/>
          <w:bCs/>
          <w:smallCaps/>
          <w:sz w:val="18"/>
          <w:szCs w:val="18"/>
        </w:rPr>
      </w:pPr>
      <w:r w:rsidRPr="00C9429F">
        <w:rPr>
          <w:rFonts w:ascii="Arial" w:hAnsi="Arial" w:cs="Arial"/>
          <w:b/>
          <w:bCs/>
          <w:smallCaps/>
          <w:sz w:val="18"/>
          <w:szCs w:val="18"/>
        </w:rPr>
        <w:t>Nicol</w:t>
      </w:r>
      <w:r w:rsidR="00CD5169">
        <w:rPr>
          <w:rFonts w:ascii="Arial" w:hAnsi="Arial" w:cs="Arial"/>
          <w:b/>
          <w:bCs/>
          <w:smallCaps/>
          <w:sz w:val="18"/>
          <w:szCs w:val="18"/>
        </w:rPr>
        <w:t>as Gay, MD &amp; Kerisi Reynolds, DO</w:t>
      </w:r>
    </w:p>
    <w:p w:rsidR="00437861" w:rsidRPr="00C9429F" w:rsidRDefault="00437861" w:rsidP="00437861">
      <w:pPr>
        <w:autoSpaceDE w:val="0"/>
        <w:autoSpaceDN w:val="0"/>
        <w:adjustRightInd w:val="0"/>
        <w:ind w:left="690"/>
        <w:jc w:val="center"/>
        <w:rPr>
          <w:rFonts w:ascii="Arial" w:hAnsi="Arial" w:cs="Arial"/>
          <w:b/>
          <w:bCs/>
          <w:smallCaps/>
          <w:sz w:val="18"/>
          <w:szCs w:val="18"/>
        </w:rPr>
      </w:pPr>
      <w:r w:rsidRPr="00C9429F">
        <w:rPr>
          <w:rFonts w:ascii="Arial" w:hAnsi="Arial" w:cs="Arial"/>
          <w:b/>
          <w:bCs/>
          <w:smallCaps/>
          <w:sz w:val="18"/>
          <w:szCs w:val="18"/>
        </w:rPr>
        <w:t>39180 Farwell Dr.  Ste #110</w:t>
      </w:r>
    </w:p>
    <w:p w:rsidR="00437861" w:rsidRPr="00C9429F" w:rsidRDefault="00437861" w:rsidP="00437861">
      <w:pPr>
        <w:autoSpaceDE w:val="0"/>
        <w:autoSpaceDN w:val="0"/>
        <w:adjustRightInd w:val="0"/>
        <w:ind w:left="690"/>
        <w:jc w:val="center"/>
        <w:rPr>
          <w:rFonts w:ascii="Arial" w:hAnsi="Arial" w:cs="Arial"/>
          <w:b/>
          <w:bCs/>
          <w:smallCaps/>
          <w:sz w:val="18"/>
          <w:szCs w:val="18"/>
        </w:rPr>
      </w:pPr>
      <w:r w:rsidRPr="00C9429F">
        <w:rPr>
          <w:rFonts w:ascii="Arial" w:hAnsi="Arial" w:cs="Arial"/>
          <w:b/>
          <w:bCs/>
          <w:smallCaps/>
          <w:sz w:val="18"/>
          <w:szCs w:val="18"/>
        </w:rPr>
        <w:t>Fremont, ca 94538</w:t>
      </w:r>
    </w:p>
    <w:p w:rsidR="00437861" w:rsidRPr="00C9429F" w:rsidRDefault="00437861" w:rsidP="00437861">
      <w:pPr>
        <w:autoSpaceDE w:val="0"/>
        <w:autoSpaceDN w:val="0"/>
        <w:adjustRightInd w:val="0"/>
        <w:ind w:left="690"/>
        <w:jc w:val="center"/>
        <w:rPr>
          <w:rFonts w:ascii="Arial" w:hAnsi="Arial" w:cs="Arial"/>
          <w:b/>
          <w:bCs/>
          <w:smallCaps/>
          <w:sz w:val="18"/>
          <w:szCs w:val="18"/>
          <w:lang w:val="es-US"/>
        </w:rPr>
      </w:pPr>
      <w:r w:rsidRPr="00C9429F">
        <w:rPr>
          <w:rFonts w:ascii="Arial" w:hAnsi="Arial" w:cs="Arial"/>
          <w:b/>
          <w:bCs/>
          <w:smallCaps/>
          <w:sz w:val="18"/>
          <w:szCs w:val="18"/>
          <w:lang w:val="es-US"/>
        </w:rPr>
        <w:t>Phone: 510-739-6520   Fax 510-739-6522</w:t>
      </w:r>
    </w:p>
    <w:p w:rsidR="002A26AE" w:rsidRPr="00C9429F" w:rsidRDefault="002A26AE" w:rsidP="002A26AE">
      <w:pPr>
        <w:autoSpaceDE w:val="0"/>
        <w:autoSpaceDN w:val="0"/>
        <w:adjustRightInd w:val="0"/>
        <w:spacing w:before="16"/>
        <w:ind w:right="1566"/>
        <w:jc w:val="center"/>
        <w:rPr>
          <w:b/>
          <w:bCs/>
          <w:smallCaps/>
          <w:sz w:val="18"/>
          <w:szCs w:val="18"/>
          <w:lang w:val="es-US"/>
        </w:rPr>
      </w:pPr>
      <w:r w:rsidRPr="00C9429F">
        <w:rPr>
          <w:b/>
          <w:bCs/>
          <w:smallCaps/>
          <w:sz w:val="18"/>
          <w:szCs w:val="18"/>
          <w:lang w:val="es-US"/>
        </w:rPr>
        <w:t xml:space="preserve">                                 </w:t>
      </w:r>
    </w:p>
    <w:p w:rsidR="00D37EFC" w:rsidRPr="00C9429F" w:rsidRDefault="00D37EFC" w:rsidP="00D37EFC">
      <w:pPr>
        <w:autoSpaceDE w:val="0"/>
        <w:autoSpaceDN w:val="0"/>
        <w:adjustRightInd w:val="0"/>
        <w:spacing w:before="16"/>
        <w:ind w:right="1566"/>
        <w:jc w:val="center"/>
        <w:rPr>
          <w:rFonts w:ascii="Arial" w:hAnsi="Arial" w:cs="Arial"/>
          <w:b/>
          <w:bCs/>
          <w:smallCaps/>
          <w:lang w:val="es-US"/>
        </w:rPr>
      </w:pPr>
      <w:r w:rsidRPr="00C9429F">
        <w:rPr>
          <w:rFonts w:ascii="Arial" w:hAnsi="Arial" w:cs="Arial"/>
          <w:b/>
          <w:bCs/>
          <w:smallCaps/>
          <w:lang w:val="es-US"/>
        </w:rPr>
        <w:t xml:space="preserve">                                     </w:t>
      </w:r>
      <w:r w:rsidR="00C9429F">
        <w:rPr>
          <w:rFonts w:ascii="Arial" w:hAnsi="Arial" w:cs="Arial"/>
          <w:b/>
          <w:bCs/>
          <w:smallCaps/>
          <w:lang w:val="es-US"/>
        </w:rPr>
        <w:t xml:space="preserve">     </w:t>
      </w:r>
      <w:r w:rsidRPr="00C9429F">
        <w:rPr>
          <w:rFonts w:ascii="Arial" w:hAnsi="Arial" w:cs="Arial"/>
          <w:b/>
          <w:bCs/>
          <w:smallCaps/>
          <w:lang w:val="es-US"/>
        </w:rPr>
        <w:t xml:space="preserve"> EXTREMIDAD SUPERIOR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1350"/>
        <w:jc w:val="both"/>
        <w:rPr>
          <w:rFonts w:ascii="Arial" w:hAnsi="Arial" w:cs="Arial"/>
          <w:b/>
          <w:bCs/>
          <w:sz w:val="28"/>
          <w:szCs w:val="28"/>
          <w:lang w:val="es-US"/>
        </w:rPr>
      </w:pP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60" w:right="936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DIETA:</w:t>
      </w:r>
    </w:p>
    <w:p w:rsidR="00D37EFC" w:rsidRPr="00D37EFC" w:rsidRDefault="00D37EFC" w:rsidP="00D37EFC">
      <w:pPr>
        <w:autoSpaceDE w:val="0"/>
        <w:autoSpaceDN w:val="0"/>
        <w:adjustRightInd w:val="0"/>
        <w:spacing w:before="40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1. Comience con líquidos y comida ligeros. (Gelatina, sopa, etc.).                         2. Avanza a tu dieta normal si no tienes nauseas</w:t>
      </w:r>
    </w:p>
    <w:p w:rsidR="00D37EFC" w:rsidRPr="00D37EFC" w:rsidRDefault="00D37EFC" w:rsidP="00D37EFC">
      <w:pPr>
        <w:autoSpaceDE w:val="0"/>
        <w:autoSpaceDN w:val="0"/>
        <w:adjustRightInd w:val="0"/>
        <w:spacing w:before="19"/>
        <w:ind w:left="960" w:right="936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DURANTE 24 HORAS DESPUES DR LA CIRUGIA:</w:t>
      </w:r>
    </w:p>
    <w:p w:rsidR="00D37EFC" w:rsidRPr="00D37EFC" w:rsidRDefault="00D37EFC" w:rsidP="00D37EFC">
      <w:pPr>
        <w:autoSpaceDE w:val="0"/>
        <w:autoSpaceDN w:val="0"/>
        <w:adjustRightInd w:val="0"/>
        <w:spacing w:before="36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1. Estar al cuidado de un adulto responsable                    2. No conduzca ni opere maquinaria.        3. </w:t>
      </w:r>
      <w:r w:rsidRPr="00D37EFC">
        <w:rPr>
          <w:rFonts w:ascii="Arial" w:hAnsi="Arial" w:cs="Arial"/>
          <w:color w:val="000000"/>
          <w:sz w:val="17"/>
          <w:szCs w:val="17"/>
          <w:lang w:val="es-US"/>
        </w:rPr>
        <w:t>No bebas bebidas alcohólicas</w:t>
      </w:r>
      <w:r w:rsidRPr="00D37EFC">
        <w:rPr>
          <w:rFonts w:ascii="Arial" w:hAnsi="Arial" w:cs="Arial"/>
          <w:sz w:val="17"/>
          <w:szCs w:val="17"/>
          <w:lang w:val="es-US"/>
        </w:rPr>
        <w:t>.</w:t>
      </w:r>
    </w:p>
    <w:p w:rsidR="00D37EFC" w:rsidRPr="00D37EFC" w:rsidRDefault="00D37EFC" w:rsidP="00D37EFC">
      <w:pPr>
        <w:autoSpaceDE w:val="0"/>
        <w:autoSpaceDN w:val="0"/>
        <w:adjustRightInd w:val="0"/>
        <w:spacing w:before="19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4. No tome decisiones personales o comerciales importantes ni firme ningún documento legal.      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60" w:right="936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ACTIVITDADES:</w:t>
      </w:r>
    </w:p>
    <w:p w:rsidR="00D37EFC" w:rsidRPr="00D37EFC" w:rsidRDefault="00D37EFC" w:rsidP="00D37EFC">
      <w:pPr>
        <w:autoSpaceDE w:val="0"/>
        <w:autoSpaceDN w:val="0"/>
        <w:adjustRightInd w:val="0"/>
        <w:spacing w:before="4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1. Eleve la parte superior del cuerpo sobre almohadas cuando este acostado o durmiendo durante al menos 48 horas después de la cirugía. </w:t>
      </w:r>
    </w:p>
    <w:p w:rsidR="00D37EFC" w:rsidRPr="00D37EFC" w:rsidRDefault="00D37EFC" w:rsidP="00D37EFC">
      <w:pPr>
        <w:autoSpaceDE w:val="0"/>
        <w:autoSpaceDN w:val="0"/>
        <w:adjustRightInd w:val="0"/>
        <w:spacing w:before="14"/>
        <w:ind w:left="990"/>
        <w:jc w:val="both"/>
        <w:rPr>
          <w:rFonts w:ascii="Arial" w:hAnsi="Arial" w:cs="Arial"/>
          <w:color w:val="000000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2. </w:t>
      </w:r>
      <w:r w:rsidRPr="00D37EFC">
        <w:rPr>
          <w:rFonts w:ascii="Arial" w:hAnsi="Arial" w:cs="Arial"/>
          <w:color w:val="000000"/>
          <w:sz w:val="17"/>
          <w:szCs w:val="17"/>
          <w:lang w:val="es-US"/>
        </w:rPr>
        <w:t xml:space="preserve">Aplicar hielo en la zona afectada tanto como se tolere (20 minutos con hielo y 20 minutos descanso). Si está utilizando una almohadilla de </w:t>
      </w:r>
    </w:p>
    <w:p w:rsidR="00D37EFC" w:rsidRPr="00D37EFC" w:rsidRDefault="00C9429F" w:rsidP="00D37EFC">
      <w:pPr>
        <w:autoSpaceDE w:val="0"/>
        <w:autoSpaceDN w:val="0"/>
        <w:adjustRightInd w:val="0"/>
        <w:spacing w:before="14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color w:val="000000"/>
          <w:sz w:val="17"/>
          <w:szCs w:val="17"/>
          <w:lang w:val="es-US"/>
        </w:rPr>
        <w:t xml:space="preserve">   </w:t>
      </w:r>
      <w:r w:rsidR="00D37EFC" w:rsidRPr="00D37EFC">
        <w:rPr>
          <w:rFonts w:ascii="Arial" w:hAnsi="Arial" w:cs="Arial"/>
          <w:color w:val="000000"/>
          <w:sz w:val="17"/>
          <w:szCs w:val="17"/>
          <w:lang w:val="es-US"/>
        </w:rPr>
        <w:t>refrigeración o un sistema de suministro de agua fría, esto puede usarse continuamente según lo indique el proveedor.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3. Volver a trabajar depende de tu tipo de trabajo y su empleador.</w:t>
      </w:r>
    </w:p>
    <w:p w:rsidR="00D37EFC" w:rsidRPr="00D37EFC" w:rsidRDefault="00D37EFC" w:rsidP="00D37EFC">
      <w:pPr>
        <w:autoSpaceDE w:val="0"/>
        <w:autoSpaceDN w:val="0"/>
        <w:adjustRightInd w:val="0"/>
        <w:spacing w:before="19"/>
        <w:ind w:left="990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EXERCISE:</w:t>
      </w:r>
    </w:p>
    <w:p w:rsidR="00D37EFC" w:rsidRPr="00925754" w:rsidRDefault="00866B5F" w:rsidP="0092575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es-US"/>
        </w:rPr>
      </w:pPr>
      <w:r w:rsidRPr="00866B5F">
        <w:pict>
          <v:rect id="Rectangle 2" o:spid="_x0000_s1075" style="position:absolute;left:0;text-align:left;margin-left:59.25pt;margin-top:1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da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"/>
        </w:pict>
      </w:r>
      <w:r w:rsidR="00D37EFC" w:rsidRPr="00925754">
        <w:rPr>
          <w:rFonts w:ascii="Arial" w:hAnsi="Arial" w:cs="Arial"/>
          <w:sz w:val="17"/>
          <w:szCs w:val="17"/>
          <w:lang w:val="es-US"/>
        </w:rPr>
        <w:t xml:space="preserve"> El cabestrillo puede retirarse según sea necesario y desecharse según lo permita la comodidad, generalmente de 2 a 3 días después de cirugía. </w:t>
      </w:r>
    </w:p>
    <w:p w:rsidR="00D37EFC" w:rsidRPr="00D37EFC" w:rsidRDefault="00D37EFC" w:rsidP="00D37EFC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   ⁪ </w:t>
      </w:r>
      <w:r w:rsidR="00C9429F">
        <w:rPr>
          <w:rFonts w:ascii="Arial" w:hAnsi="Arial" w:cs="Arial"/>
          <w:sz w:val="17"/>
          <w:szCs w:val="17"/>
          <w:lang w:val="es-US"/>
        </w:rPr>
        <w:t xml:space="preserve">    </w:t>
      </w:r>
      <w:r w:rsidRPr="00D37EFC">
        <w:rPr>
          <w:rFonts w:ascii="Arial" w:hAnsi="Arial" w:cs="Arial"/>
          <w:sz w:val="17"/>
          <w:szCs w:val="17"/>
          <w:lang w:val="es-US"/>
        </w:rPr>
        <w:t xml:space="preserve">Mantenga su brazo en el cabestrillo hasta que vea al médico. </w:t>
      </w:r>
    </w:p>
    <w:p w:rsidR="00D37EFC" w:rsidRPr="00D37EFC" w:rsidRDefault="00866B5F" w:rsidP="00D37EFC">
      <w:pPr>
        <w:autoSpaceDE w:val="0"/>
        <w:autoSpaceDN w:val="0"/>
        <w:adjustRightInd w:val="0"/>
        <w:spacing w:before="16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noProof/>
          <w:sz w:val="17"/>
          <w:szCs w:val="17"/>
        </w:rPr>
        <w:pict>
          <v:rect id="_x0000_s1077" style="position:absolute;left:0;text-align:left;margin-left:58.5pt;margin-top:.95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da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"/>
        </w:pict>
      </w:r>
      <w:r w:rsidR="00D37EFC" w:rsidRPr="00D37EFC">
        <w:rPr>
          <w:rFonts w:ascii="Arial" w:hAnsi="Arial" w:cs="Arial"/>
          <w:sz w:val="17"/>
          <w:szCs w:val="17"/>
          <w:lang w:val="es-US"/>
        </w:rPr>
        <w:t xml:space="preserve">2. </w:t>
      </w:r>
      <w:r w:rsidR="00925754">
        <w:rPr>
          <w:rFonts w:ascii="Arial" w:hAnsi="Arial" w:cs="Arial"/>
          <w:sz w:val="17"/>
          <w:szCs w:val="17"/>
          <w:lang w:val="es-US"/>
        </w:rPr>
        <w:t xml:space="preserve">   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Comience de inmediato los ejercicios de rango de movimiento para las articulaciones indicadas, según lo permita la comodidad.</w:t>
      </w:r>
    </w:p>
    <w:p w:rsidR="00D37EFC" w:rsidRPr="00D37EFC" w:rsidRDefault="00866B5F" w:rsidP="00D37EFC">
      <w:pPr>
        <w:autoSpaceDE w:val="0"/>
        <w:autoSpaceDN w:val="0"/>
        <w:adjustRightInd w:val="0"/>
        <w:ind w:left="1470" w:firstLine="9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</w:rPr>
        <w:pict>
          <v:rect id="Rectangle 4" o:spid="_x0000_s1071" style="position:absolute;left:0;text-align:left;margin-left:163.85pt;margin-top:1.25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y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N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"/>
        </w:pict>
      </w:r>
      <w:r>
        <w:rPr>
          <w:rFonts w:ascii="Arial" w:hAnsi="Arial" w:cs="Arial"/>
          <w:sz w:val="17"/>
          <w:szCs w:val="17"/>
        </w:rPr>
        <w:pict>
          <v:rect id="Rectangle 6" o:spid="_x0000_s1069" style="position:absolute;left:0;text-align:left;margin-left:68.65pt;margin-top:.5pt;width:7.1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"/>
        </w:pict>
      </w:r>
      <w:r>
        <w:rPr>
          <w:rFonts w:ascii="Arial" w:hAnsi="Arial" w:cs="Arial"/>
          <w:sz w:val="17"/>
          <w:szCs w:val="17"/>
        </w:rPr>
        <w:pict>
          <v:rect id="Rectangle 5" o:spid="_x0000_s1070" style="position:absolute;left:0;text-align:left;margin-left:121.1pt;margin-top:.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"/>
        </w:pict>
      </w:r>
      <w:r w:rsidR="00D37EFC" w:rsidRPr="00D37EFC">
        <w:rPr>
          <w:rFonts w:ascii="Arial" w:hAnsi="Arial" w:cs="Arial"/>
          <w:sz w:val="17"/>
          <w:szCs w:val="17"/>
          <w:lang w:val="es-US"/>
        </w:rPr>
        <w:t>⁪</w:t>
      </w:r>
      <w:r w:rsidR="00C9429F">
        <w:rPr>
          <w:rFonts w:ascii="Arial" w:hAnsi="Arial" w:cs="Arial"/>
          <w:sz w:val="17"/>
          <w:szCs w:val="17"/>
          <w:lang w:val="es-US"/>
        </w:rPr>
        <w:t xml:space="preserve"> hombro       ⁪   codo      ⁪    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muñeca/mano</w:t>
      </w:r>
    </w:p>
    <w:p w:rsidR="00D37EFC" w:rsidRPr="00D37EFC" w:rsidRDefault="00D37EFC" w:rsidP="00D37EFC">
      <w:pPr>
        <w:autoSpaceDE w:val="0"/>
        <w:autoSpaceDN w:val="0"/>
        <w:adjustRightInd w:val="0"/>
        <w:spacing w:before="12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3. Apriete todos los músculos (ejercicios isométricos) alrededor de la extremidad de 10 a 15 minutos cada hora. </w:t>
      </w:r>
    </w:p>
    <w:p w:rsidR="00D37EFC" w:rsidRPr="00D37EFC" w:rsidRDefault="00866B5F" w:rsidP="00D37EFC">
      <w:pPr>
        <w:autoSpaceDE w:val="0"/>
        <w:autoSpaceDN w:val="0"/>
        <w:adjustRightInd w:val="0"/>
        <w:ind w:left="1350" w:right="936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</w:rPr>
        <w:pict>
          <v:rect id="Rectangle 7" o:spid="_x0000_s1068" style="position:absolute;left:0;text-align:left;margin-left:58.25pt;margin-top:1.75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"/>
        </w:pict>
      </w:r>
      <w:r w:rsidR="00C9429F">
        <w:rPr>
          <w:rFonts w:ascii="Arial" w:hAnsi="Arial" w:cs="Arial"/>
          <w:sz w:val="17"/>
          <w:szCs w:val="17"/>
          <w:lang w:val="es-US"/>
        </w:rPr>
        <w:t xml:space="preserve"> </w:t>
      </w:r>
      <w:r w:rsidR="00D37EFC" w:rsidRPr="00D37EFC">
        <w:rPr>
          <w:rFonts w:ascii="Arial" w:hAnsi="Arial" w:cs="Arial"/>
          <w:sz w:val="17"/>
          <w:szCs w:val="17"/>
          <w:lang w:val="es-US"/>
        </w:rPr>
        <w:t xml:space="preserve">BLOQUEO NERVIOSO: So recibió un bloqueo nervioso en la extremidad, duraran entre 12 y 15 horas. Tu brazo estará ENTUMECIDO. </w:t>
      </w:r>
    </w:p>
    <w:p w:rsidR="00D37EFC" w:rsidRPr="00D37EFC" w:rsidRDefault="00C9429F" w:rsidP="00D37EFC">
      <w:pPr>
        <w:autoSpaceDE w:val="0"/>
        <w:autoSpaceDN w:val="0"/>
        <w:adjustRightInd w:val="0"/>
        <w:spacing w:before="14"/>
        <w:ind w:left="1350" w:right="936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  <w:lang w:val="es-US"/>
        </w:rPr>
        <w:t xml:space="preserve">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Por favor, tenga cuidado al proteger su brazo, no podrá controlarlo. No se alarme si su bloqueo dura hasta 24 horas.</w:t>
      </w:r>
    </w:p>
    <w:p w:rsidR="00925754" w:rsidRDefault="00D37EFC" w:rsidP="00D37EFC">
      <w:pPr>
        <w:autoSpaceDE w:val="0"/>
        <w:autoSpaceDN w:val="0"/>
        <w:adjustRightInd w:val="0"/>
        <w:spacing w:before="14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4. Si se le entrega una hoja de ejercicios, realice los ejercicios de acuerdo con las instrucciones de su médico. Comience 1-2 días después de la </w:t>
      </w:r>
    </w:p>
    <w:p w:rsidR="00D37EFC" w:rsidRPr="00D37EFC" w:rsidRDefault="00C9429F" w:rsidP="00D37EFC">
      <w:pPr>
        <w:autoSpaceDE w:val="0"/>
        <w:autoSpaceDN w:val="0"/>
        <w:adjustRightInd w:val="0"/>
        <w:spacing w:before="14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  <w:lang w:val="es-US"/>
        </w:rPr>
        <w:t xml:space="preserve">   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cirugía.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60" w:right="936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CUIDADO DE HERIDAS:</w:t>
      </w:r>
    </w:p>
    <w:p w:rsidR="00925754" w:rsidRDefault="00D37EFC" w:rsidP="00D37E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Se espera una pequeña cantidad de sangre/drenaje. Si cree que la cantidad es extensa (exudación general lenta que satura el vendaje </w:t>
      </w:r>
    </w:p>
    <w:p w:rsidR="00D37EFC" w:rsidRPr="00C9429F" w:rsidRDefault="00D37EFC" w:rsidP="00C9429F">
      <w:pPr>
        <w:pStyle w:val="ListParagraph"/>
        <w:autoSpaceDE w:val="0"/>
        <w:autoSpaceDN w:val="0"/>
        <w:adjustRightInd w:val="0"/>
        <w:spacing w:before="14"/>
        <w:ind w:left="135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completamente </w:t>
      </w:r>
      <w:r w:rsidRPr="00C9429F">
        <w:rPr>
          <w:rFonts w:ascii="Arial" w:hAnsi="Arial" w:cs="Arial"/>
          <w:sz w:val="17"/>
          <w:szCs w:val="17"/>
          <w:lang w:val="es-US"/>
        </w:rPr>
        <w:t>o sangrado de color rojo brillante) comuníquese con su médico o la sala de emergencias más cerca.</w:t>
      </w:r>
    </w:p>
    <w:p w:rsidR="00D37EFC" w:rsidRPr="00D37EFC" w:rsidRDefault="00D37EFC" w:rsidP="00D37EFC">
      <w:pPr>
        <w:autoSpaceDE w:val="0"/>
        <w:autoSpaceDN w:val="0"/>
        <w:adjustRightInd w:val="0"/>
        <w:spacing w:before="14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2. Su herida debe ser cuidada de la siguiente manera:</w:t>
      </w:r>
    </w:p>
    <w:p w:rsidR="00D37EFC" w:rsidRPr="00D37EFC" w:rsidRDefault="00D37EFC" w:rsidP="00D37EFC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√  Mantenga el vendaje limpio y seco. Lávese las manos antes de tocar el vendaje o la herida.</w:t>
      </w:r>
    </w:p>
    <w:p w:rsidR="00D37EFC" w:rsidRPr="00D37EFC" w:rsidRDefault="00D37EFC" w:rsidP="00D37EFC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√  Mantenga la herida seca hasta que vea a su médico. Cuando se bañe, cubra la extremidad con una bolsa de plástico para evitar que la herida y el </w:t>
      </w:r>
    </w:p>
    <w:p w:rsidR="00D37EFC" w:rsidRPr="00D37EFC" w:rsidRDefault="00D37EFC" w:rsidP="00D37EFC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apósito se mojen. Si el apósito se moja, diríjase a su farmacia local, obtenga un apósito estéril y sustitúyalo.</w:t>
      </w:r>
    </w:p>
    <w:p w:rsidR="00D37EFC" w:rsidRPr="00D37EFC" w:rsidRDefault="00866B5F" w:rsidP="00D37EFC">
      <w:pPr>
        <w:autoSpaceDE w:val="0"/>
        <w:autoSpaceDN w:val="0"/>
        <w:adjustRightInd w:val="0"/>
        <w:ind w:left="510" w:firstLine="48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</w:rPr>
        <w:pict>
          <v:rect id="Rectangle 8" o:spid="_x0000_s1076" style="position:absolute;left:0;text-align:left;margin-left:49.85pt;margin-top:1.3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W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n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"/>
        </w:pict>
      </w:r>
      <w:r w:rsidR="00D37EFC" w:rsidRPr="00D37EFC">
        <w:rPr>
          <w:rFonts w:ascii="Arial" w:hAnsi="Arial" w:cs="Arial"/>
          <w:sz w:val="17"/>
          <w:szCs w:val="17"/>
          <w:lang w:val="es-US"/>
        </w:rPr>
        <w:t xml:space="preserve">⁪   </w:t>
      </w:r>
      <w:r w:rsidR="00C9429F">
        <w:rPr>
          <w:rFonts w:ascii="Arial" w:hAnsi="Arial" w:cs="Arial"/>
          <w:sz w:val="17"/>
          <w:szCs w:val="17"/>
          <w:lang w:val="es-US"/>
        </w:rPr>
        <w:t xml:space="preserve">  </w:t>
      </w:r>
      <w:r w:rsidR="00D37EFC" w:rsidRPr="00D37EFC">
        <w:rPr>
          <w:rFonts w:ascii="Arial" w:hAnsi="Arial" w:cs="Arial"/>
          <w:sz w:val="17"/>
          <w:szCs w:val="17"/>
          <w:lang w:val="es-US"/>
        </w:rPr>
        <w:t xml:space="preserve">Retire el vendaje superior y el apósito de gasa 72 horas después de su cirugía. NO quite las tiras de esteri pequeñas blancas Band-Aids </w:t>
      </w:r>
    </w:p>
    <w:p w:rsidR="00925754" w:rsidRDefault="00C9429F" w:rsidP="00D37EFC">
      <w:pPr>
        <w:autoSpaceDE w:val="0"/>
        <w:autoSpaceDN w:val="0"/>
        <w:adjustRightInd w:val="0"/>
        <w:spacing w:before="12"/>
        <w:ind w:left="510" w:firstLine="48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  <w:lang w:val="es-US"/>
        </w:rPr>
        <w:t xml:space="preserve">    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adhesivos (para procedimientos arthroscopias) o el apósito aquacel (vendaje cafecito grueso usado para procedimientos de reemplazo de</w:t>
      </w:r>
    </w:p>
    <w:p w:rsidR="00D37EFC" w:rsidRPr="00D37EFC" w:rsidRDefault="00C9429F" w:rsidP="00C9429F">
      <w:pPr>
        <w:autoSpaceDE w:val="0"/>
        <w:autoSpaceDN w:val="0"/>
        <w:adjustRightInd w:val="0"/>
        <w:spacing w:before="12"/>
        <w:ind w:left="510" w:firstLine="48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  <w:lang w:val="es-US"/>
        </w:rPr>
        <w:t xml:space="preserve">     articulaciones)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sobre su incisión. Bien ahora bañarse y mojarse la herida, no frote el ligar. NO SUMERJA es sitio en el agua en el baño o en el jacuzzi.</w:t>
      </w:r>
    </w:p>
    <w:p w:rsidR="00D37EFC" w:rsidRPr="00D37EFC" w:rsidRDefault="00866B5F" w:rsidP="00D37EFC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</w:rPr>
        <w:pict>
          <v:rect id="Rectangle 9" o:spid="_x0000_s1073" style="position:absolute;left:0;text-align:left;margin-left:50.35pt;margin-top:1.15pt;width:7.1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y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b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"/>
        </w:pict>
      </w:r>
      <w:r w:rsidR="00D37EFC" w:rsidRPr="00D37EFC">
        <w:rPr>
          <w:rFonts w:ascii="Arial" w:hAnsi="Arial" w:cs="Arial"/>
          <w:sz w:val="17"/>
          <w:szCs w:val="17"/>
          <w:lang w:val="es-US"/>
        </w:rPr>
        <w:t xml:space="preserve">⁪  </w:t>
      </w:r>
      <w:r w:rsidR="00C9429F">
        <w:rPr>
          <w:rFonts w:ascii="Arial" w:hAnsi="Arial" w:cs="Arial"/>
          <w:sz w:val="17"/>
          <w:szCs w:val="17"/>
          <w:lang w:val="es-US"/>
        </w:rPr>
        <w:t xml:space="preserve">   </w:t>
      </w:r>
      <w:r w:rsidR="00D37EFC" w:rsidRPr="00D37EFC">
        <w:rPr>
          <w:rFonts w:ascii="Arial" w:hAnsi="Arial" w:cs="Arial"/>
          <w:sz w:val="17"/>
          <w:szCs w:val="17"/>
          <w:lang w:val="es-US"/>
        </w:rPr>
        <w:t>No cambie su vendaje hasta que vea a su médico.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60" w:right="936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MEDICAMENTOS:</w:t>
      </w:r>
    </w:p>
    <w:p w:rsidR="00D37EFC" w:rsidRPr="00D37EFC" w:rsidRDefault="00D37EFC" w:rsidP="00D37EFC">
      <w:pPr>
        <w:autoSpaceDE w:val="0"/>
        <w:autoSpaceDN w:val="0"/>
        <w:adjustRightInd w:val="0"/>
        <w:spacing w:before="38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1. La medicación oral fuerte se ha prescito para los primeros días. Utilizar solo según las indicaciones. No combinar con bebidas alcohólicas.</w:t>
      </w:r>
    </w:p>
    <w:p w:rsidR="00D37EFC" w:rsidRPr="00D37EFC" w:rsidRDefault="00D37EFC" w:rsidP="00D37EFC">
      <w:pPr>
        <w:autoSpaceDE w:val="0"/>
        <w:autoSpaceDN w:val="0"/>
        <w:adjustRightInd w:val="0"/>
        <w:spacing w:before="14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2. Cuando se toman medicamentos para el dolor, no es raro tener mareos/somnolencia leves. Tenga cuidado al caminar o subir escaleras. No conduzca después de tomar medicamentos para el dolor.</w:t>
      </w:r>
    </w:p>
    <w:p w:rsidR="00D37EFC" w:rsidRPr="00D37EFC" w:rsidRDefault="00D37EFC" w:rsidP="00D37EFC">
      <w:pPr>
        <w:autoSpaceDE w:val="0"/>
        <w:autoSpaceDN w:val="0"/>
        <w:adjustRightInd w:val="0"/>
        <w:spacing w:before="24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3. Reanude sus medicamentos normales a menos que su médico le indique lo contrario.</w:t>
      </w:r>
    </w:p>
    <w:p w:rsidR="00D37EFC" w:rsidRPr="00D37EFC" w:rsidRDefault="00866B5F" w:rsidP="00D37EFC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sz w:val="17"/>
          <w:szCs w:val="17"/>
          <w:lang w:val="es-US"/>
        </w:rPr>
      </w:pPr>
      <w:r>
        <w:rPr>
          <w:rFonts w:ascii="Arial" w:hAnsi="Arial" w:cs="Arial"/>
          <w:sz w:val="17"/>
          <w:szCs w:val="17"/>
        </w:rPr>
        <w:pict>
          <v:rect id="Rectangle 10" o:spid="_x0000_s1072" style="position:absolute;left:0;text-align:left;margin-left:63pt;margin-top:2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XGgIAADo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"/>
        </w:pict>
      </w:r>
      <w:r w:rsidR="00D37EFC" w:rsidRPr="00D37EFC">
        <w:rPr>
          <w:rFonts w:ascii="Arial" w:hAnsi="Arial" w:cs="Arial"/>
          <w:sz w:val="17"/>
          <w:szCs w:val="17"/>
          <w:lang w:val="es-US"/>
        </w:rPr>
        <w:t>4.        Tome una Aspirina para adultos 325 mg dos veces al día durante cuatro semanas.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60" w:right="936"/>
        <w:jc w:val="both"/>
        <w:rPr>
          <w:rFonts w:ascii="Arial" w:hAnsi="Arial" w:cs="Arial"/>
          <w:b/>
          <w:bCs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>INSTRUCCIONES ESPECIALES:</w:t>
      </w:r>
    </w:p>
    <w:p w:rsidR="00D37EFC" w:rsidRPr="00D37EFC" w:rsidRDefault="00D37EFC" w:rsidP="00D37EFC">
      <w:pPr>
        <w:autoSpaceDE w:val="0"/>
        <w:autoSpaceDN w:val="0"/>
        <w:adjustRightInd w:val="0"/>
        <w:spacing w:before="38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>Llame a su médico al (510) 739-6520 si ocurre algo de lo siguiente:</w:t>
      </w:r>
    </w:p>
    <w:p w:rsidR="00D37EFC" w:rsidRPr="00D37EFC" w:rsidRDefault="00D37EFC" w:rsidP="00D37EFC">
      <w:pPr>
        <w:autoSpaceDE w:val="0"/>
        <w:autoSpaceDN w:val="0"/>
        <w:adjustRightInd w:val="0"/>
        <w:spacing w:before="14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-aumento de la hinchazón o adormecimiento              </w:t>
      </w:r>
      <w:r w:rsidRPr="00D37EFC">
        <w:rPr>
          <w:rFonts w:ascii="Arial" w:hAnsi="Arial" w:cs="Arial"/>
          <w:sz w:val="17"/>
          <w:szCs w:val="17"/>
          <w:lang w:val="es-US"/>
        </w:rPr>
        <w:tab/>
        <w:t xml:space="preserve">-cambios de color en la extremidad operada       -fiebre o escalofríos            -dolor implacable   </w:t>
      </w:r>
    </w:p>
    <w:p w:rsidR="00D37EFC" w:rsidRPr="00D37EFC" w:rsidRDefault="00D37EFC" w:rsidP="00D37EFC">
      <w:pPr>
        <w:autoSpaceDE w:val="0"/>
        <w:autoSpaceDN w:val="0"/>
        <w:adjustRightInd w:val="0"/>
        <w:spacing w:before="14"/>
        <w:ind w:left="960" w:right="936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sz w:val="17"/>
          <w:szCs w:val="17"/>
          <w:lang w:val="es-US"/>
        </w:rPr>
        <w:t xml:space="preserve">-Drenaje continuo o sangrado de las incisiones </w:t>
      </w:r>
      <w:r w:rsidRPr="00D37EFC">
        <w:rPr>
          <w:rFonts w:ascii="Arial" w:hAnsi="Arial" w:cs="Arial"/>
          <w:sz w:val="17"/>
          <w:szCs w:val="17"/>
          <w:lang w:val="es-US"/>
        </w:rPr>
        <w:tab/>
        <w:t>-enrojecimiento alrededor de las incisiones     -cualquier otra condición preocupante</w:t>
      </w:r>
    </w:p>
    <w:p w:rsidR="00D37EFC" w:rsidRPr="00D37EFC" w:rsidRDefault="00D37EFC" w:rsidP="00D37EFC">
      <w:pPr>
        <w:autoSpaceDE w:val="0"/>
        <w:autoSpaceDN w:val="0"/>
        <w:adjustRightInd w:val="0"/>
        <w:spacing w:before="12"/>
        <w:ind w:left="87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b/>
          <w:bCs/>
          <w:sz w:val="17"/>
          <w:szCs w:val="17"/>
          <w:lang w:val="es-US"/>
        </w:rPr>
        <w:t xml:space="preserve">  Llame al 911 o vaya al hospital si experimenta dolor en el pecho o dificultad para respirar.</w:t>
      </w:r>
      <w:r w:rsidRPr="00D37EFC">
        <w:rPr>
          <w:rFonts w:ascii="Arial" w:hAnsi="Arial" w:cs="Arial"/>
          <w:sz w:val="17"/>
          <w:szCs w:val="17"/>
          <w:lang w:val="es-US"/>
        </w:rPr>
        <w:t xml:space="preserve">              </w:t>
      </w:r>
    </w:p>
    <w:p w:rsidR="00D37EFC" w:rsidRPr="00D37EFC" w:rsidRDefault="00D37EFC" w:rsidP="00D37EFC">
      <w:pPr>
        <w:autoSpaceDE w:val="0"/>
        <w:autoSpaceDN w:val="0"/>
        <w:adjustRightInd w:val="0"/>
        <w:spacing w:before="31"/>
        <w:ind w:left="96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b/>
          <w:sz w:val="17"/>
          <w:szCs w:val="17"/>
          <w:lang w:val="es-US"/>
        </w:rPr>
        <w:t xml:space="preserve">CUIDADO DE SEGUIMIENTO: </w:t>
      </w:r>
      <w:r w:rsidRPr="00D37EFC">
        <w:rPr>
          <w:rFonts w:ascii="Arial" w:hAnsi="Arial" w:cs="Arial"/>
          <w:sz w:val="17"/>
          <w:szCs w:val="17"/>
          <w:lang w:val="es-US"/>
        </w:rPr>
        <w:t>Programe una cita con su médico en: _________________________llamando al (510) 739-6520.</w:t>
      </w:r>
    </w:p>
    <w:p w:rsidR="00D37EFC" w:rsidRPr="00D37EFC" w:rsidRDefault="00D37EFC" w:rsidP="00D37EFC">
      <w:pPr>
        <w:autoSpaceDE w:val="0"/>
        <w:autoSpaceDN w:val="0"/>
        <w:adjustRightInd w:val="0"/>
        <w:spacing w:before="31"/>
        <w:ind w:left="960"/>
        <w:jc w:val="both"/>
        <w:rPr>
          <w:rFonts w:ascii="Arial" w:hAnsi="Arial" w:cs="Arial"/>
          <w:sz w:val="17"/>
          <w:szCs w:val="17"/>
          <w:lang w:val="es-US"/>
        </w:rPr>
      </w:pPr>
      <w:r w:rsidRPr="00D37EFC">
        <w:rPr>
          <w:rFonts w:ascii="Arial" w:hAnsi="Arial" w:cs="Arial"/>
          <w:b/>
          <w:sz w:val="17"/>
          <w:szCs w:val="17"/>
          <w:lang w:val="es-US"/>
        </w:rPr>
        <w:t>Cualquier pregunta o inquietud, llame al centro de cirugía al 510-494-0800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60"/>
        <w:jc w:val="both"/>
        <w:rPr>
          <w:rFonts w:ascii="Arial" w:hAnsi="Arial" w:cs="Arial"/>
          <w:b/>
          <w:bCs/>
          <w:sz w:val="17"/>
          <w:szCs w:val="17"/>
        </w:rPr>
      </w:pPr>
      <w:r w:rsidRPr="00D37EFC">
        <w:rPr>
          <w:rFonts w:ascii="Arial" w:hAnsi="Arial" w:cs="Arial"/>
          <w:b/>
          <w:bCs/>
          <w:sz w:val="17"/>
          <w:szCs w:val="17"/>
        </w:rPr>
        <w:t>OTRAS INSTRUCCIONES:</w:t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90"/>
        <w:jc w:val="both"/>
        <w:rPr>
          <w:rFonts w:ascii="Arial" w:hAnsi="Arial" w:cs="Arial"/>
          <w:sz w:val="17"/>
          <w:szCs w:val="17"/>
          <w:u w:val="single"/>
        </w:rPr>
      </w:pP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</w:t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="00C9429F">
        <w:rPr>
          <w:rFonts w:ascii="Arial" w:hAnsi="Arial" w:cs="Arial"/>
          <w:sz w:val="17"/>
          <w:szCs w:val="17"/>
          <w:u w:val="single"/>
        </w:rPr>
        <w:t>______</w:t>
      </w:r>
      <w:r w:rsidRPr="00D37EFC">
        <w:rPr>
          <w:rFonts w:ascii="Arial" w:hAnsi="Arial" w:cs="Arial"/>
          <w:sz w:val="17"/>
          <w:szCs w:val="17"/>
          <w:u w:val="single"/>
        </w:rPr>
        <w:tab/>
      </w: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90"/>
        <w:jc w:val="both"/>
        <w:rPr>
          <w:rFonts w:ascii="Arial" w:hAnsi="Arial" w:cs="Arial"/>
          <w:sz w:val="17"/>
          <w:szCs w:val="17"/>
          <w:u w:val="single"/>
        </w:rPr>
      </w:pPr>
    </w:p>
    <w:p w:rsidR="00D37EFC" w:rsidRPr="00D37EFC" w:rsidRDefault="00D37EFC" w:rsidP="00D37EFC">
      <w:pPr>
        <w:autoSpaceDE w:val="0"/>
        <w:autoSpaceDN w:val="0"/>
        <w:adjustRightInd w:val="0"/>
        <w:spacing w:before="16"/>
        <w:ind w:left="990"/>
        <w:jc w:val="both"/>
        <w:rPr>
          <w:rFonts w:ascii="Arial" w:hAnsi="Arial" w:cs="Arial"/>
          <w:sz w:val="17"/>
          <w:szCs w:val="17"/>
          <w:u w:val="single"/>
        </w:rPr>
      </w:pP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="00C9429F">
        <w:rPr>
          <w:rFonts w:ascii="Arial" w:hAnsi="Arial" w:cs="Arial"/>
          <w:sz w:val="17"/>
          <w:szCs w:val="17"/>
          <w:u w:val="single"/>
        </w:rPr>
        <w:t>_____</w:t>
      </w:r>
    </w:p>
    <w:p w:rsidR="00D37EFC" w:rsidRPr="00D37EFC" w:rsidRDefault="00D37EFC" w:rsidP="00D37EFC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D37EFC" w:rsidRPr="00D37EFC" w:rsidRDefault="00D37EFC" w:rsidP="00D37EFC">
      <w:pPr>
        <w:autoSpaceDE w:val="0"/>
        <w:autoSpaceDN w:val="0"/>
        <w:adjustRightInd w:val="0"/>
        <w:spacing w:before="28"/>
        <w:ind w:left="990"/>
        <w:jc w:val="both"/>
        <w:rPr>
          <w:rFonts w:ascii="Arial" w:hAnsi="Arial" w:cs="Arial"/>
          <w:sz w:val="17"/>
          <w:szCs w:val="17"/>
          <w:u w:val="single"/>
        </w:rPr>
      </w:pPr>
      <w:r w:rsidRPr="00D37EFC">
        <w:rPr>
          <w:rFonts w:ascii="Arial" w:hAnsi="Arial" w:cs="Arial"/>
          <w:sz w:val="17"/>
          <w:szCs w:val="17"/>
        </w:rPr>
        <w:t xml:space="preserve">Physician/Nurse Signature: </w:t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</w:rPr>
        <w:tab/>
        <w:t xml:space="preserve">Date: </w:t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="00C9429F">
        <w:rPr>
          <w:rFonts w:ascii="Arial" w:hAnsi="Arial" w:cs="Arial"/>
          <w:sz w:val="17"/>
          <w:szCs w:val="17"/>
          <w:u w:val="single"/>
        </w:rPr>
        <w:t>_____</w:t>
      </w:r>
    </w:p>
    <w:p w:rsidR="00D37EFC" w:rsidRPr="00D37EFC" w:rsidRDefault="00D37EFC" w:rsidP="00D37EFC">
      <w:pPr>
        <w:autoSpaceDE w:val="0"/>
        <w:autoSpaceDN w:val="0"/>
        <w:adjustRightInd w:val="0"/>
        <w:spacing w:before="28"/>
        <w:ind w:left="990"/>
        <w:jc w:val="both"/>
        <w:rPr>
          <w:rFonts w:ascii="Arial" w:hAnsi="Arial" w:cs="Arial"/>
          <w:sz w:val="17"/>
          <w:szCs w:val="17"/>
          <w:u w:val="single"/>
        </w:rPr>
      </w:pPr>
    </w:p>
    <w:p w:rsidR="00D37EFC" w:rsidRPr="00D37EFC" w:rsidRDefault="00D37EFC" w:rsidP="00D37EFC">
      <w:pPr>
        <w:autoSpaceDE w:val="0"/>
        <w:autoSpaceDN w:val="0"/>
        <w:adjustRightInd w:val="0"/>
        <w:spacing w:before="28"/>
        <w:ind w:left="990"/>
        <w:jc w:val="both"/>
        <w:rPr>
          <w:rFonts w:ascii="Arial" w:hAnsi="Arial" w:cs="Arial"/>
          <w:sz w:val="17"/>
          <w:szCs w:val="17"/>
          <w:u w:val="single"/>
        </w:rPr>
      </w:pPr>
    </w:p>
    <w:p w:rsidR="00D37EFC" w:rsidRPr="00D37EFC" w:rsidRDefault="00D37EFC" w:rsidP="00D37EFC">
      <w:pPr>
        <w:autoSpaceDE w:val="0"/>
        <w:autoSpaceDN w:val="0"/>
        <w:adjustRightInd w:val="0"/>
        <w:spacing w:before="28"/>
        <w:ind w:left="990"/>
        <w:jc w:val="both"/>
        <w:rPr>
          <w:rFonts w:ascii="Arial" w:hAnsi="Arial" w:cs="Arial"/>
          <w:sz w:val="17"/>
          <w:szCs w:val="17"/>
          <w:u w:val="single"/>
        </w:rPr>
      </w:pPr>
      <w:r w:rsidRPr="00D37EFC">
        <w:rPr>
          <w:rFonts w:ascii="Arial" w:hAnsi="Arial" w:cs="Arial"/>
          <w:sz w:val="17"/>
          <w:szCs w:val="17"/>
        </w:rPr>
        <w:t xml:space="preserve">Responsible Party's Signature: </w:t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</w:rPr>
        <w:t xml:space="preserve"> </w:t>
      </w:r>
      <w:r w:rsidRPr="00D37EFC">
        <w:rPr>
          <w:rFonts w:ascii="Arial" w:hAnsi="Arial" w:cs="Arial"/>
          <w:sz w:val="17"/>
          <w:szCs w:val="17"/>
        </w:rPr>
        <w:tab/>
        <w:t>Patient's Signature:</w:t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Pr="00D37EFC">
        <w:rPr>
          <w:rFonts w:ascii="Arial" w:hAnsi="Arial" w:cs="Arial"/>
          <w:sz w:val="17"/>
          <w:szCs w:val="17"/>
          <w:u w:val="single"/>
        </w:rPr>
        <w:tab/>
      </w:r>
      <w:r w:rsidR="00C9429F">
        <w:rPr>
          <w:rFonts w:ascii="Arial" w:hAnsi="Arial" w:cs="Arial"/>
          <w:sz w:val="17"/>
          <w:szCs w:val="17"/>
          <w:u w:val="single"/>
        </w:rPr>
        <w:t>______</w:t>
      </w:r>
    </w:p>
    <w:p w:rsidR="00D37EFC" w:rsidRPr="00D37EFC" w:rsidRDefault="00D37EFC" w:rsidP="00D37EFC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BD5625" w:rsidRPr="00D37EFC" w:rsidRDefault="00BD5625" w:rsidP="00D37EFC">
      <w:pPr>
        <w:autoSpaceDE w:val="0"/>
        <w:autoSpaceDN w:val="0"/>
        <w:adjustRightInd w:val="0"/>
        <w:spacing w:before="16"/>
        <w:ind w:right="1566"/>
        <w:jc w:val="center"/>
        <w:rPr>
          <w:rFonts w:ascii="Arial" w:hAnsi="Arial" w:cs="Arial"/>
          <w:sz w:val="17"/>
          <w:szCs w:val="17"/>
        </w:rPr>
      </w:pPr>
    </w:p>
    <w:sectPr w:rsidR="00BD5625" w:rsidRPr="00D37EFC" w:rsidSect="00303675">
      <w:type w:val="continuous"/>
      <w:pgSz w:w="12816" w:h="16560"/>
      <w:pgMar w:top="0" w:right="0" w:bottom="0" w:left="0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863"/>
    <w:multiLevelType w:val="hybridMultilevel"/>
    <w:tmpl w:val="A69E9C52"/>
    <w:lvl w:ilvl="0" w:tplc="B5A4FE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55A5C78"/>
    <w:multiLevelType w:val="hybridMultilevel"/>
    <w:tmpl w:val="462C8B2C"/>
    <w:lvl w:ilvl="0" w:tplc="74B6024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A7D66AD"/>
    <w:multiLevelType w:val="hybridMultilevel"/>
    <w:tmpl w:val="E0A22BCE"/>
    <w:lvl w:ilvl="0" w:tplc="782EDFA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7CC"/>
    <w:multiLevelType w:val="hybridMultilevel"/>
    <w:tmpl w:val="EC16BF4E"/>
    <w:lvl w:ilvl="0" w:tplc="28E2CF8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D23E3"/>
    <w:rsid w:val="00054455"/>
    <w:rsid w:val="00064E0D"/>
    <w:rsid w:val="0006773A"/>
    <w:rsid w:val="00083398"/>
    <w:rsid w:val="00097D43"/>
    <w:rsid w:val="000F2631"/>
    <w:rsid w:val="00112627"/>
    <w:rsid w:val="001972E0"/>
    <w:rsid w:val="001A6218"/>
    <w:rsid w:val="00216A3C"/>
    <w:rsid w:val="00281A45"/>
    <w:rsid w:val="002A26AE"/>
    <w:rsid w:val="002B00C3"/>
    <w:rsid w:val="002D1DBE"/>
    <w:rsid w:val="00303675"/>
    <w:rsid w:val="0031273A"/>
    <w:rsid w:val="0038395D"/>
    <w:rsid w:val="003A533C"/>
    <w:rsid w:val="003A75D9"/>
    <w:rsid w:val="003B70AA"/>
    <w:rsid w:val="00437861"/>
    <w:rsid w:val="00460463"/>
    <w:rsid w:val="004F3CDC"/>
    <w:rsid w:val="004F5B01"/>
    <w:rsid w:val="004F7FA3"/>
    <w:rsid w:val="0056528F"/>
    <w:rsid w:val="00576A43"/>
    <w:rsid w:val="0058105C"/>
    <w:rsid w:val="00587786"/>
    <w:rsid w:val="00605A1D"/>
    <w:rsid w:val="00615BF8"/>
    <w:rsid w:val="0063557E"/>
    <w:rsid w:val="006374F5"/>
    <w:rsid w:val="006A5C82"/>
    <w:rsid w:val="006D23E3"/>
    <w:rsid w:val="006F7699"/>
    <w:rsid w:val="00756C71"/>
    <w:rsid w:val="007574C8"/>
    <w:rsid w:val="00780A2F"/>
    <w:rsid w:val="007E4A2A"/>
    <w:rsid w:val="00811772"/>
    <w:rsid w:val="00834EC9"/>
    <w:rsid w:val="00866B5F"/>
    <w:rsid w:val="008C4DDC"/>
    <w:rsid w:val="008D62B4"/>
    <w:rsid w:val="00925754"/>
    <w:rsid w:val="009671A5"/>
    <w:rsid w:val="009F36EB"/>
    <w:rsid w:val="00A17A4E"/>
    <w:rsid w:val="00A65DA0"/>
    <w:rsid w:val="00A8793D"/>
    <w:rsid w:val="00A94689"/>
    <w:rsid w:val="00B16C52"/>
    <w:rsid w:val="00B4759F"/>
    <w:rsid w:val="00B82120"/>
    <w:rsid w:val="00B8520A"/>
    <w:rsid w:val="00BD5625"/>
    <w:rsid w:val="00BE7CD2"/>
    <w:rsid w:val="00BF1D6B"/>
    <w:rsid w:val="00C1750B"/>
    <w:rsid w:val="00C37681"/>
    <w:rsid w:val="00C9429F"/>
    <w:rsid w:val="00CB2878"/>
    <w:rsid w:val="00CB534D"/>
    <w:rsid w:val="00CD5169"/>
    <w:rsid w:val="00D37EFC"/>
    <w:rsid w:val="00D7691A"/>
    <w:rsid w:val="00DB35C0"/>
    <w:rsid w:val="00DC7DB8"/>
    <w:rsid w:val="00E1428F"/>
    <w:rsid w:val="00E14F77"/>
    <w:rsid w:val="00E16EF7"/>
    <w:rsid w:val="00E67F06"/>
    <w:rsid w:val="00F76B11"/>
    <w:rsid w:val="00F86859"/>
    <w:rsid w:val="00F96DCC"/>
    <w:rsid w:val="00FA7899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F06"/>
    <w:pPr>
      <w:keepNext/>
      <w:framePr w:w="11020" w:h="13276" w:hSpace="142" w:wrap="auto" w:vAnchor="page" w:hAnchor="page" w:x="869" w:y="265"/>
      <w:autoSpaceDE w:val="0"/>
      <w:autoSpaceDN w:val="0"/>
      <w:adjustRightInd w:val="0"/>
      <w:spacing w:before="28"/>
      <w:ind w:left="3345"/>
      <w:jc w:val="both"/>
      <w:outlineLvl w:val="0"/>
    </w:pPr>
    <w:rPr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F06"/>
    <w:pPr>
      <w:keepNext/>
      <w:framePr w:w="11020" w:h="12005" w:hSpace="142" w:wrap="auto" w:vAnchor="page" w:hAnchor="page" w:x="860" w:y="2705"/>
      <w:autoSpaceDE w:val="0"/>
      <w:autoSpaceDN w:val="0"/>
      <w:adjustRightInd w:val="0"/>
      <w:spacing w:before="43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F06"/>
    <w:pPr>
      <w:keepNext/>
      <w:autoSpaceDE w:val="0"/>
      <w:autoSpaceDN w:val="0"/>
      <w:adjustRightInd w:val="0"/>
      <w:spacing w:before="16"/>
      <w:ind w:left="105"/>
      <w:jc w:val="center"/>
      <w:outlineLvl w:val="2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0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7F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06"/>
    <w:rPr>
      <w:rFonts w:ascii="Cambria" w:hAnsi="Cambria" w:cs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67F06"/>
    <w:pPr>
      <w:framePr w:w="11020" w:h="13276" w:hSpace="142" w:wrap="auto" w:vAnchor="page" w:hAnchor="page" w:x="869" w:y="265"/>
      <w:autoSpaceDE w:val="0"/>
      <w:autoSpaceDN w:val="0"/>
      <w:adjustRightInd w:val="0"/>
      <w:spacing w:before="28"/>
      <w:ind w:left="172"/>
      <w:jc w:val="both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0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7F06"/>
    <w:pPr>
      <w:framePr w:w="11020" w:h="13276" w:hSpace="142" w:wrap="auto" w:vAnchor="page" w:hAnchor="page" w:x="869" w:y="265"/>
      <w:autoSpaceDE w:val="0"/>
      <w:autoSpaceDN w:val="0"/>
      <w:adjustRightInd w:val="0"/>
      <w:spacing w:before="40"/>
      <w:ind w:left="3801"/>
      <w:jc w:val="both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11020" w:h="13276" w:hSpace="142" w:wrap="auto" w:vAnchor="page" w:hAnchor="page" w:x="869" w:y="265"/>
      <w:autoSpaceDE w:val="0"/>
      <w:autoSpaceDN w:val="0"/>
      <w:adjustRightInd w:val="0"/>
      <w:spacing w:before="28"/>
      <w:ind w:left="3345"/>
      <w:jc w:val="both"/>
      <w:outlineLvl w:val="0"/>
    </w:pPr>
    <w:rPr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w="11020" w:h="12005" w:hSpace="142" w:wrap="auto" w:vAnchor="page" w:hAnchor="page" w:x="860" w:y="2705"/>
      <w:autoSpaceDE w:val="0"/>
      <w:autoSpaceDN w:val="0"/>
      <w:adjustRightInd w:val="0"/>
      <w:spacing w:before="43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spacing w:before="16"/>
      <w:ind w:left="105"/>
      <w:jc w:val="center"/>
      <w:outlineLvl w:val="2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framePr w:w="11020" w:h="13276" w:hSpace="142" w:wrap="auto" w:vAnchor="page" w:hAnchor="page" w:x="869" w:y="265"/>
      <w:autoSpaceDE w:val="0"/>
      <w:autoSpaceDN w:val="0"/>
      <w:adjustRightInd w:val="0"/>
      <w:spacing w:before="28"/>
      <w:ind w:left="172"/>
      <w:jc w:val="both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framePr w:w="11020" w:h="13276" w:hSpace="142" w:wrap="auto" w:vAnchor="page" w:hAnchor="page" w:x="869" w:y="265"/>
      <w:autoSpaceDE w:val="0"/>
      <w:autoSpaceDN w:val="0"/>
      <w:adjustRightInd w:val="0"/>
      <w:spacing w:before="40"/>
      <w:ind w:left="3801"/>
      <w:jc w:val="both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Orthopaedic Sports Specialists Medical Group</vt:lpstr>
    </vt:vector>
  </TitlesOfParts>
  <Company>Precision Surgicenter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Orthopaedic Sports Specialists Medical Group</dc:title>
  <dc:creator>John Jaureguito MD.</dc:creator>
  <cp:lastModifiedBy>User</cp:lastModifiedBy>
  <cp:revision>5</cp:revision>
  <cp:lastPrinted>2019-06-12T17:14:00Z</cp:lastPrinted>
  <dcterms:created xsi:type="dcterms:W3CDTF">2019-09-23T16:29:00Z</dcterms:created>
  <dcterms:modified xsi:type="dcterms:W3CDTF">2019-10-01T20:22:00Z</dcterms:modified>
</cp:coreProperties>
</file>