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88891" w14:textId="77777777" w:rsidR="005E5C12" w:rsidRPr="005E5C12" w:rsidRDefault="005E5C12" w:rsidP="005E5C12">
      <w:pPr>
        <w:spacing w:after="120" w:line="240" w:lineRule="auto"/>
        <w:outlineLvl w:val="0"/>
        <w:rPr>
          <w:rFonts w:ascii="&amp;quot" w:eastAsia="Times New Roman" w:hAnsi="&amp;quot" w:cs="Times New Roman"/>
          <w:color w:val="3D3935"/>
          <w:kern w:val="36"/>
          <w:sz w:val="41"/>
          <w:szCs w:val="41"/>
        </w:rPr>
      </w:pPr>
      <w:r w:rsidRPr="005E5C12">
        <w:rPr>
          <w:rFonts w:ascii="&amp;quot" w:eastAsia="Times New Roman" w:hAnsi="&amp;quot" w:cs="Times New Roman"/>
          <w:color w:val="3D3935"/>
          <w:kern w:val="36"/>
          <w:sz w:val="41"/>
          <w:szCs w:val="41"/>
        </w:rPr>
        <w:t>BRAT Diet for Nausea, Vomiting, or Diarrhea</w:t>
      </w:r>
    </w:p>
    <w:p w14:paraId="563C0C06" w14:textId="77777777" w:rsidR="005E5C12" w:rsidRPr="005E5C12" w:rsidRDefault="005E5C12" w:rsidP="005E5C12">
      <w:pPr>
        <w:spacing w:before="120" w:after="319" w:line="240" w:lineRule="auto"/>
        <w:rPr>
          <w:rFonts w:ascii="&amp;quot" w:eastAsia="Times New Roman" w:hAnsi="&amp;quot" w:cs="Times New Roman"/>
          <w:color w:val="3D3935"/>
          <w:sz w:val="24"/>
          <w:szCs w:val="24"/>
        </w:rPr>
      </w:pPr>
      <w:r w:rsidRPr="005E5C12">
        <w:rPr>
          <w:rFonts w:ascii="&amp;quot" w:eastAsia="Times New Roman" w:hAnsi="&amp;quot" w:cs="Times New Roman"/>
          <w:color w:val="3D3935"/>
          <w:sz w:val="24"/>
          <w:szCs w:val="24"/>
        </w:rPr>
        <w:t>The BRAT diet consists of foods that are bland and gentle on the stomach.</w:t>
      </w:r>
    </w:p>
    <w:p w14:paraId="58A62ADA" w14:textId="77777777" w:rsidR="005E5C12" w:rsidRPr="005E5C12" w:rsidRDefault="005E5C12" w:rsidP="005E5C12">
      <w:pPr>
        <w:spacing w:before="120" w:after="319" w:line="240" w:lineRule="auto"/>
        <w:rPr>
          <w:rFonts w:ascii="&amp;quot" w:eastAsia="Times New Roman" w:hAnsi="&amp;quot" w:cs="Times New Roman"/>
          <w:color w:val="3D3935"/>
          <w:sz w:val="24"/>
          <w:szCs w:val="24"/>
        </w:rPr>
      </w:pPr>
      <w:r w:rsidRPr="005E5C12">
        <w:rPr>
          <w:rFonts w:ascii="&amp;quot" w:eastAsia="Times New Roman" w:hAnsi="&amp;quot" w:cs="Times New Roman"/>
          <w:color w:val="3D3935"/>
          <w:sz w:val="24"/>
          <w:szCs w:val="24"/>
        </w:rPr>
        <w:t>If you are feeling nauseous, queasy, or are vomiting, it may be hard to hold down food. Some foods may even make your symptoms worse. Additionally, if you are experiencing diarrhea, this diet helps solidify stools </w:t>
      </w:r>
    </w:p>
    <w:p w14:paraId="79C6E3E1" w14:textId="77777777" w:rsidR="005E5C12" w:rsidRPr="005E5C12" w:rsidRDefault="005E5C12" w:rsidP="005E5C12">
      <w:pPr>
        <w:spacing w:before="120" w:after="319" w:line="240" w:lineRule="auto"/>
        <w:rPr>
          <w:rFonts w:ascii="&amp;quot" w:eastAsia="Times New Roman" w:hAnsi="&amp;quot" w:cs="Times New Roman"/>
          <w:color w:val="3D3935"/>
          <w:sz w:val="24"/>
          <w:szCs w:val="24"/>
        </w:rPr>
      </w:pPr>
      <w:r w:rsidRPr="005E5C12">
        <w:rPr>
          <w:rFonts w:ascii="&amp;quot" w:eastAsia="Times New Roman" w:hAnsi="&amp;quot" w:cs="Times New Roman"/>
          <w:b/>
          <w:bCs/>
          <w:color w:val="3D3935"/>
          <w:sz w:val="24"/>
          <w:szCs w:val="24"/>
        </w:rPr>
        <w:t xml:space="preserve">BRAT: </w:t>
      </w:r>
      <w:r w:rsidRPr="005E5C12">
        <w:rPr>
          <w:rFonts w:ascii="&amp;quot" w:eastAsia="Times New Roman" w:hAnsi="&amp;quot" w:cs="Times New Roman"/>
          <w:color w:val="3D3935"/>
          <w:sz w:val="24"/>
          <w:szCs w:val="24"/>
        </w:rPr>
        <w:t xml:space="preserve">Is an acronym for </w:t>
      </w:r>
      <w:r w:rsidRPr="005E5C12">
        <w:rPr>
          <w:rFonts w:ascii="&amp;quot" w:eastAsia="Times New Roman" w:hAnsi="&amp;quot" w:cs="Times New Roman"/>
          <w:b/>
          <w:bCs/>
          <w:color w:val="3D3935"/>
          <w:sz w:val="24"/>
          <w:szCs w:val="24"/>
        </w:rPr>
        <w:t>B</w:t>
      </w:r>
      <w:r w:rsidRPr="005E5C12">
        <w:rPr>
          <w:rFonts w:ascii="&amp;quot" w:eastAsia="Times New Roman" w:hAnsi="&amp;quot" w:cs="Times New Roman"/>
          <w:color w:val="3D3935"/>
          <w:sz w:val="24"/>
          <w:szCs w:val="24"/>
        </w:rPr>
        <w:t xml:space="preserve">ananas, </w:t>
      </w:r>
      <w:r w:rsidRPr="005E5C12">
        <w:rPr>
          <w:rFonts w:ascii="&amp;quot" w:eastAsia="Times New Roman" w:hAnsi="&amp;quot" w:cs="Times New Roman"/>
          <w:b/>
          <w:bCs/>
          <w:color w:val="3D3935"/>
          <w:sz w:val="24"/>
          <w:szCs w:val="24"/>
        </w:rPr>
        <w:t>R</w:t>
      </w:r>
      <w:r w:rsidRPr="005E5C12">
        <w:rPr>
          <w:rFonts w:ascii="&amp;quot" w:eastAsia="Times New Roman" w:hAnsi="&amp;quot" w:cs="Times New Roman"/>
          <w:color w:val="3D3935"/>
          <w:sz w:val="24"/>
          <w:szCs w:val="24"/>
        </w:rPr>
        <w:t xml:space="preserve">ice, </w:t>
      </w:r>
      <w:r w:rsidRPr="005E5C12">
        <w:rPr>
          <w:rFonts w:ascii="&amp;quot" w:eastAsia="Times New Roman" w:hAnsi="&amp;quot" w:cs="Times New Roman"/>
          <w:b/>
          <w:bCs/>
          <w:color w:val="3D3935"/>
          <w:sz w:val="24"/>
          <w:szCs w:val="24"/>
        </w:rPr>
        <w:t>A</w:t>
      </w:r>
      <w:r w:rsidRPr="005E5C12">
        <w:rPr>
          <w:rFonts w:ascii="&amp;quot" w:eastAsia="Times New Roman" w:hAnsi="&amp;quot" w:cs="Times New Roman"/>
          <w:color w:val="3D3935"/>
          <w:sz w:val="24"/>
          <w:szCs w:val="24"/>
        </w:rPr>
        <w:t xml:space="preserve">pples, and </w:t>
      </w:r>
      <w:r w:rsidRPr="005E5C12">
        <w:rPr>
          <w:rFonts w:ascii="&amp;quot" w:eastAsia="Times New Roman" w:hAnsi="&amp;quot" w:cs="Times New Roman"/>
          <w:b/>
          <w:bCs/>
          <w:color w:val="3D3935"/>
          <w:sz w:val="24"/>
          <w:szCs w:val="24"/>
        </w:rPr>
        <w:t>T</w:t>
      </w:r>
      <w:r w:rsidRPr="005E5C12">
        <w:rPr>
          <w:rFonts w:ascii="&amp;quot" w:eastAsia="Times New Roman" w:hAnsi="&amp;quot" w:cs="Times New Roman"/>
          <w:color w:val="3D3935"/>
          <w:sz w:val="24"/>
          <w:szCs w:val="24"/>
        </w:rPr>
        <w:t>oast. </w:t>
      </w:r>
    </w:p>
    <w:p w14:paraId="5E212426" w14:textId="77777777" w:rsidR="005E5C12" w:rsidRPr="005E5C12" w:rsidRDefault="005E5C12" w:rsidP="005E5C12">
      <w:pPr>
        <w:spacing w:before="120" w:after="319" w:line="240" w:lineRule="auto"/>
        <w:rPr>
          <w:rFonts w:ascii="&amp;quot" w:eastAsia="Times New Roman" w:hAnsi="&amp;quot" w:cs="Times New Roman"/>
          <w:color w:val="3D3935"/>
          <w:sz w:val="24"/>
          <w:szCs w:val="24"/>
        </w:rPr>
      </w:pPr>
      <w:r w:rsidRPr="005E5C12">
        <w:rPr>
          <w:rFonts w:ascii="&amp;quot" w:eastAsia="Times New Roman" w:hAnsi="&amp;quot" w:cs="Times New Roman"/>
          <w:color w:val="3D3935"/>
          <w:sz w:val="24"/>
          <w:szCs w:val="24"/>
        </w:rPr>
        <w:t>The diet does not need to consist of only these foods, and depending on the severity of your nausea, vomiting, or diarrhea, you may need to introduce solids back into your diet over the course of a few days.</w:t>
      </w:r>
    </w:p>
    <w:p w14:paraId="3874B7EC" w14:textId="77777777" w:rsidR="005E5C12" w:rsidRPr="005E5C12" w:rsidRDefault="005E5C12" w:rsidP="005E5C12">
      <w:pPr>
        <w:spacing w:after="240" w:line="240" w:lineRule="auto"/>
        <w:outlineLvl w:val="1"/>
        <w:rPr>
          <w:rFonts w:ascii="&amp;quot" w:eastAsia="Times New Roman" w:hAnsi="&amp;quot" w:cs="Times New Roman"/>
          <w:b/>
          <w:bCs/>
          <w:caps/>
          <w:color w:val="315470"/>
          <w:sz w:val="34"/>
          <w:szCs w:val="34"/>
        </w:rPr>
      </w:pPr>
      <w:r w:rsidRPr="005E5C12">
        <w:rPr>
          <w:rFonts w:ascii="&amp;quot" w:eastAsia="Times New Roman" w:hAnsi="&amp;quot" w:cs="Times New Roman"/>
          <w:b/>
          <w:bCs/>
          <w:caps/>
          <w:color w:val="315470"/>
          <w:sz w:val="34"/>
          <w:szCs w:val="34"/>
        </w:rPr>
        <w:t>Sample Diet</w:t>
      </w:r>
    </w:p>
    <w:p w14:paraId="70C0A4B6" w14:textId="77777777" w:rsidR="005E5C12" w:rsidRPr="005E5C12" w:rsidRDefault="005E5C12" w:rsidP="005E5C12">
      <w:pPr>
        <w:spacing w:before="120" w:after="319" w:line="240" w:lineRule="auto"/>
        <w:rPr>
          <w:rFonts w:ascii="&amp;quot" w:eastAsia="Times New Roman" w:hAnsi="&amp;quot" w:cs="Times New Roman"/>
          <w:color w:val="3D3935"/>
          <w:sz w:val="24"/>
          <w:szCs w:val="24"/>
        </w:rPr>
      </w:pPr>
      <w:r w:rsidRPr="005E5C12">
        <w:rPr>
          <w:rFonts w:ascii="&amp;quot" w:eastAsia="Times New Roman" w:hAnsi="&amp;quot" w:cs="Times New Roman"/>
          <w:b/>
          <w:bCs/>
          <w:color w:val="3D3935"/>
          <w:sz w:val="24"/>
          <w:szCs w:val="24"/>
        </w:rPr>
        <w:t>First six hours:</w:t>
      </w:r>
      <w:r w:rsidRPr="005E5C12">
        <w:rPr>
          <w:rFonts w:ascii="&amp;quot" w:eastAsia="Times New Roman" w:hAnsi="&amp;quot" w:cs="Times New Roman"/>
          <w:color w:val="3D3935"/>
          <w:sz w:val="24"/>
          <w:szCs w:val="24"/>
        </w:rPr>
        <w:t xml:space="preserve"> In the immediate six or so hours after vomiting has stopped, it is best to give your stomach a rest. Following a period of one to two hours, suck on hard candy or popsicle (no chewing). Then progress to ice chips or sips of water if nausea persists.</w:t>
      </w:r>
    </w:p>
    <w:p w14:paraId="297BBB00" w14:textId="77777777" w:rsidR="005E5C12" w:rsidRPr="005E5C12" w:rsidRDefault="005E5C12" w:rsidP="005E5C12">
      <w:pPr>
        <w:spacing w:before="120" w:after="319" w:line="240" w:lineRule="auto"/>
        <w:rPr>
          <w:rFonts w:ascii="&amp;quot" w:eastAsia="Times New Roman" w:hAnsi="&amp;quot" w:cs="Times New Roman"/>
          <w:color w:val="3D3935"/>
          <w:sz w:val="24"/>
          <w:szCs w:val="24"/>
        </w:rPr>
      </w:pPr>
      <w:r w:rsidRPr="005E5C12">
        <w:rPr>
          <w:rFonts w:ascii="&amp;quot" w:eastAsia="Times New Roman" w:hAnsi="&amp;quot" w:cs="Times New Roman"/>
          <w:b/>
          <w:bCs/>
          <w:color w:val="3D3935"/>
          <w:sz w:val="24"/>
          <w:szCs w:val="24"/>
        </w:rPr>
        <w:t xml:space="preserve">First 24 hours: </w:t>
      </w:r>
      <w:r w:rsidRPr="005E5C12">
        <w:rPr>
          <w:rFonts w:ascii="&amp;quot" w:eastAsia="Times New Roman" w:hAnsi="&amp;quot" w:cs="Times New Roman"/>
          <w:color w:val="3D3935"/>
          <w:sz w:val="24"/>
          <w:szCs w:val="24"/>
        </w:rPr>
        <w:t>(Day One) Gradually add clear liquids if the vomiting has ceased. Beginning with a sip or two every ten minutes is a good way to start. Suggestions include water, apple juice, flat soda, weak tea, jello (in liquid or gelatin form), broth or bouillon (clear base from a non-greasy soup). If symptoms of nausea or vomiting return, begin the process again, taking nothing by mouth for an hour or so.</w:t>
      </w:r>
    </w:p>
    <w:p w14:paraId="0AC1C399" w14:textId="77777777" w:rsidR="005E5C12" w:rsidRPr="005E5C12" w:rsidRDefault="005E5C12" w:rsidP="005E5C12">
      <w:pPr>
        <w:spacing w:before="120" w:after="319" w:line="240" w:lineRule="auto"/>
        <w:rPr>
          <w:rFonts w:ascii="&amp;quot" w:eastAsia="Times New Roman" w:hAnsi="&amp;quot" w:cs="Times New Roman"/>
          <w:color w:val="3D3935"/>
          <w:sz w:val="24"/>
          <w:szCs w:val="24"/>
        </w:rPr>
      </w:pPr>
      <w:r w:rsidRPr="005E5C12">
        <w:rPr>
          <w:rFonts w:ascii="&amp;quot" w:eastAsia="Times New Roman" w:hAnsi="&amp;quot" w:cs="Times New Roman"/>
          <w:b/>
          <w:bCs/>
          <w:color w:val="3D3935"/>
          <w:sz w:val="24"/>
          <w:szCs w:val="24"/>
        </w:rPr>
        <w:t>Day Two:</w:t>
      </w:r>
      <w:r w:rsidRPr="005E5C12">
        <w:rPr>
          <w:rFonts w:ascii="&amp;quot" w:eastAsia="Times New Roman" w:hAnsi="&amp;quot" w:cs="Times New Roman"/>
          <w:color w:val="3D3935"/>
          <w:sz w:val="24"/>
          <w:szCs w:val="24"/>
        </w:rPr>
        <w:t xml:space="preserve"> Begin to add bland foods like bananas, rice, applesauce, crackers, cooked cereals (Farina, Cream of Wheat), toast and jelly.</w:t>
      </w:r>
    </w:p>
    <w:p w14:paraId="46797AD4" w14:textId="77777777" w:rsidR="005E5C12" w:rsidRPr="005E5C12" w:rsidRDefault="005E5C12" w:rsidP="005E5C12">
      <w:pPr>
        <w:spacing w:before="120" w:after="319" w:line="240" w:lineRule="auto"/>
        <w:rPr>
          <w:rFonts w:ascii="&amp;quot" w:eastAsia="Times New Roman" w:hAnsi="&amp;quot" w:cs="Times New Roman"/>
          <w:color w:val="3D3935"/>
          <w:sz w:val="24"/>
          <w:szCs w:val="24"/>
        </w:rPr>
      </w:pPr>
      <w:r w:rsidRPr="005E5C12">
        <w:rPr>
          <w:rFonts w:ascii="&amp;quot" w:eastAsia="Times New Roman" w:hAnsi="&amp;quot" w:cs="Times New Roman"/>
          <w:b/>
          <w:bCs/>
          <w:color w:val="3D3935"/>
          <w:sz w:val="24"/>
          <w:szCs w:val="24"/>
        </w:rPr>
        <w:t>Day Three:</w:t>
      </w:r>
      <w:r w:rsidRPr="005E5C12">
        <w:rPr>
          <w:rFonts w:ascii="&amp;quot" w:eastAsia="Times New Roman" w:hAnsi="&amp;quot" w:cs="Times New Roman"/>
          <w:color w:val="3D3935"/>
          <w:sz w:val="24"/>
          <w:szCs w:val="24"/>
        </w:rPr>
        <w:t xml:space="preserve"> Progress to a "regular" diet by adding such things as soft cooked eggs, sherbet, stewed fruits, cooked vegetables, white meat of chicken or turkey.</w:t>
      </w:r>
    </w:p>
    <w:p w14:paraId="3D6A0456" w14:textId="77777777" w:rsidR="005E5C12" w:rsidRPr="005E5C12" w:rsidRDefault="005E5C12" w:rsidP="005E5C12">
      <w:pPr>
        <w:spacing w:after="240" w:line="240" w:lineRule="auto"/>
        <w:outlineLvl w:val="1"/>
        <w:rPr>
          <w:rFonts w:ascii="&amp;quot" w:eastAsia="Times New Roman" w:hAnsi="&amp;quot" w:cs="Times New Roman"/>
          <w:b/>
          <w:bCs/>
          <w:caps/>
          <w:color w:val="315470"/>
          <w:sz w:val="34"/>
          <w:szCs w:val="34"/>
        </w:rPr>
      </w:pPr>
      <w:r w:rsidRPr="005E5C12">
        <w:rPr>
          <w:rFonts w:ascii="&amp;quot" w:eastAsia="Times New Roman" w:hAnsi="&amp;quot" w:cs="Times New Roman"/>
          <w:b/>
          <w:bCs/>
          <w:caps/>
          <w:color w:val="315470"/>
          <w:sz w:val="34"/>
          <w:szCs w:val="34"/>
        </w:rPr>
        <w:t>Foods to Avoid:</w:t>
      </w:r>
    </w:p>
    <w:p w14:paraId="2735319C" w14:textId="77777777" w:rsidR="005E5C12" w:rsidRPr="005E5C12" w:rsidRDefault="005E5C12" w:rsidP="005E5C12">
      <w:pPr>
        <w:numPr>
          <w:ilvl w:val="0"/>
          <w:numId w:val="1"/>
        </w:numPr>
        <w:spacing w:before="100" w:beforeAutospacing="1" w:after="100" w:afterAutospacing="1" w:line="240" w:lineRule="auto"/>
        <w:ind w:left="0" w:right="450"/>
        <w:rPr>
          <w:rFonts w:ascii="&amp;quot" w:eastAsia="Times New Roman" w:hAnsi="&amp;quot" w:cs="Times New Roman"/>
          <w:color w:val="3D3935"/>
          <w:sz w:val="24"/>
          <w:szCs w:val="24"/>
        </w:rPr>
      </w:pPr>
      <w:r w:rsidRPr="005E5C12">
        <w:rPr>
          <w:rFonts w:ascii="&amp;quot" w:eastAsia="Times New Roman" w:hAnsi="&amp;quot" w:cs="Times New Roman"/>
          <w:color w:val="3D3935"/>
          <w:sz w:val="24"/>
          <w:szCs w:val="24"/>
        </w:rPr>
        <w:t>Avoid milk and dairy products for three days.</w:t>
      </w:r>
    </w:p>
    <w:p w14:paraId="3EBCE365" w14:textId="77777777" w:rsidR="005E5C12" w:rsidRPr="005E5C12" w:rsidRDefault="005E5C12" w:rsidP="005E5C12">
      <w:pPr>
        <w:numPr>
          <w:ilvl w:val="0"/>
          <w:numId w:val="1"/>
        </w:numPr>
        <w:spacing w:before="100" w:beforeAutospacing="1" w:after="100" w:afterAutospacing="1" w:line="240" w:lineRule="auto"/>
        <w:ind w:left="0" w:right="450"/>
        <w:rPr>
          <w:rFonts w:ascii="&amp;quot" w:eastAsia="Times New Roman" w:hAnsi="&amp;quot" w:cs="Times New Roman"/>
          <w:color w:val="3D3935"/>
          <w:sz w:val="24"/>
          <w:szCs w:val="24"/>
        </w:rPr>
      </w:pPr>
      <w:r w:rsidRPr="005E5C12">
        <w:rPr>
          <w:rFonts w:ascii="&amp;quot" w:eastAsia="Times New Roman" w:hAnsi="&amp;quot" w:cs="Times New Roman"/>
          <w:color w:val="3D3935"/>
          <w:sz w:val="24"/>
          <w:szCs w:val="24"/>
        </w:rPr>
        <w:t>Avoid fried, fatty, greasy and spicy foods.</w:t>
      </w:r>
    </w:p>
    <w:p w14:paraId="6F6C7C98" w14:textId="77777777" w:rsidR="005E5C12" w:rsidRPr="005E5C12" w:rsidRDefault="005E5C12" w:rsidP="005E5C12">
      <w:pPr>
        <w:numPr>
          <w:ilvl w:val="0"/>
          <w:numId w:val="1"/>
        </w:numPr>
        <w:spacing w:before="100" w:beforeAutospacing="1" w:after="100" w:afterAutospacing="1" w:line="240" w:lineRule="auto"/>
        <w:ind w:left="0" w:right="450"/>
        <w:rPr>
          <w:rFonts w:ascii="&amp;quot" w:eastAsia="Times New Roman" w:hAnsi="&amp;quot" w:cs="Times New Roman"/>
          <w:color w:val="3D3935"/>
          <w:sz w:val="24"/>
          <w:szCs w:val="24"/>
        </w:rPr>
      </w:pPr>
      <w:r w:rsidRPr="005E5C12">
        <w:rPr>
          <w:rFonts w:ascii="&amp;quot" w:eastAsia="Times New Roman" w:hAnsi="&amp;quot" w:cs="Times New Roman"/>
          <w:color w:val="3D3935"/>
          <w:sz w:val="24"/>
          <w:szCs w:val="24"/>
        </w:rPr>
        <w:t>Avoid pork, veal, salmon, and sardines.</w:t>
      </w:r>
    </w:p>
    <w:p w14:paraId="2FF4CA6E" w14:textId="77777777" w:rsidR="005E5C12" w:rsidRPr="005E5C12" w:rsidRDefault="005E5C12" w:rsidP="005E5C12">
      <w:pPr>
        <w:numPr>
          <w:ilvl w:val="0"/>
          <w:numId w:val="1"/>
        </w:numPr>
        <w:spacing w:before="100" w:beforeAutospacing="1" w:after="100" w:afterAutospacing="1" w:line="240" w:lineRule="auto"/>
        <w:ind w:left="0" w:right="450"/>
        <w:rPr>
          <w:rFonts w:ascii="&amp;quot" w:eastAsia="Times New Roman" w:hAnsi="&amp;quot" w:cs="Times New Roman"/>
          <w:color w:val="3D3935"/>
          <w:sz w:val="24"/>
          <w:szCs w:val="24"/>
        </w:rPr>
      </w:pPr>
      <w:r w:rsidRPr="005E5C12">
        <w:rPr>
          <w:rFonts w:ascii="&amp;quot" w:eastAsia="Times New Roman" w:hAnsi="&amp;quot" w:cs="Times New Roman"/>
          <w:color w:val="3D3935"/>
          <w:sz w:val="24"/>
          <w:szCs w:val="24"/>
        </w:rPr>
        <w:t>Avoid raw vegetables such as parsnips, beets, sauerkraut, corn on the cob, cabbage family, onions.</w:t>
      </w:r>
    </w:p>
    <w:p w14:paraId="5D06B780" w14:textId="77777777" w:rsidR="005E5C12" w:rsidRPr="005E5C12" w:rsidRDefault="005E5C12" w:rsidP="005E5C12">
      <w:pPr>
        <w:numPr>
          <w:ilvl w:val="0"/>
          <w:numId w:val="1"/>
        </w:numPr>
        <w:spacing w:before="100" w:beforeAutospacing="1" w:after="100" w:afterAutospacing="1" w:line="240" w:lineRule="auto"/>
        <w:ind w:left="0" w:right="450"/>
        <w:rPr>
          <w:rFonts w:ascii="&amp;quot" w:eastAsia="Times New Roman" w:hAnsi="&amp;quot" w:cs="Times New Roman"/>
          <w:color w:val="3D3935"/>
          <w:sz w:val="24"/>
          <w:szCs w:val="24"/>
        </w:rPr>
      </w:pPr>
      <w:r w:rsidRPr="005E5C12">
        <w:rPr>
          <w:rFonts w:ascii="&amp;quot" w:eastAsia="Times New Roman" w:hAnsi="&amp;quot" w:cs="Times New Roman"/>
          <w:color w:val="3D3935"/>
          <w:sz w:val="24"/>
          <w:szCs w:val="24"/>
        </w:rPr>
        <w:t>Avoid citrus fruits: pineapples, oranges, grapefruits, tomatoes.</w:t>
      </w:r>
    </w:p>
    <w:p w14:paraId="65BA85A9" w14:textId="77777777" w:rsidR="005E5C12" w:rsidRPr="005E5C12" w:rsidRDefault="005E5C12" w:rsidP="005E5C12">
      <w:pPr>
        <w:numPr>
          <w:ilvl w:val="0"/>
          <w:numId w:val="1"/>
        </w:numPr>
        <w:spacing w:before="100" w:beforeAutospacing="1" w:after="100" w:afterAutospacing="1" w:line="240" w:lineRule="auto"/>
        <w:ind w:left="0" w:right="450"/>
        <w:rPr>
          <w:rFonts w:ascii="&amp;quot" w:eastAsia="Times New Roman" w:hAnsi="&amp;quot" w:cs="Times New Roman"/>
          <w:color w:val="3D3935"/>
          <w:sz w:val="24"/>
          <w:szCs w:val="24"/>
        </w:rPr>
      </w:pPr>
      <w:r w:rsidRPr="005E5C12">
        <w:rPr>
          <w:rFonts w:ascii="&amp;quot" w:eastAsia="Times New Roman" w:hAnsi="&amp;quot" w:cs="Times New Roman"/>
          <w:color w:val="3D3935"/>
          <w:sz w:val="24"/>
          <w:szCs w:val="24"/>
        </w:rPr>
        <w:t>Other fruits to avoid are cherries, grapes, figs, currants, raisins, rhubarb, seeded berries.</w:t>
      </w:r>
    </w:p>
    <w:p w14:paraId="3FA68E45" w14:textId="77777777" w:rsidR="005E5C12" w:rsidRPr="005E5C12" w:rsidRDefault="005E5C12" w:rsidP="005E5C12">
      <w:pPr>
        <w:numPr>
          <w:ilvl w:val="0"/>
          <w:numId w:val="1"/>
        </w:numPr>
        <w:spacing w:before="100" w:beforeAutospacing="1" w:after="100" w:afterAutospacing="1" w:line="240" w:lineRule="auto"/>
        <w:ind w:left="0" w:right="450"/>
        <w:rPr>
          <w:rFonts w:ascii="&amp;quot" w:eastAsia="Times New Roman" w:hAnsi="&amp;quot" w:cs="Times New Roman"/>
          <w:color w:val="3D3935"/>
          <w:sz w:val="24"/>
          <w:szCs w:val="24"/>
        </w:rPr>
      </w:pPr>
      <w:r w:rsidRPr="005E5C12">
        <w:rPr>
          <w:rFonts w:ascii="&amp;quot" w:eastAsia="Times New Roman" w:hAnsi="&amp;quot" w:cs="Times New Roman"/>
          <w:color w:val="3D3935"/>
          <w:sz w:val="24"/>
          <w:szCs w:val="24"/>
        </w:rPr>
        <w:t>Avoid extremely hot or cold beverages.</w:t>
      </w:r>
    </w:p>
    <w:p w14:paraId="73ACB9CA" w14:textId="77777777" w:rsidR="005E5C12" w:rsidRPr="005E5C12" w:rsidRDefault="005E5C12" w:rsidP="005E5C12">
      <w:pPr>
        <w:numPr>
          <w:ilvl w:val="0"/>
          <w:numId w:val="1"/>
        </w:numPr>
        <w:spacing w:before="100" w:beforeAutospacing="1" w:after="100" w:afterAutospacing="1" w:line="240" w:lineRule="auto"/>
        <w:ind w:left="0" w:right="450"/>
        <w:rPr>
          <w:rFonts w:ascii="&amp;quot" w:eastAsia="Times New Roman" w:hAnsi="&amp;quot" w:cs="Times New Roman"/>
          <w:color w:val="3D3935"/>
          <w:sz w:val="24"/>
          <w:szCs w:val="24"/>
        </w:rPr>
      </w:pPr>
      <w:r w:rsidRPr="005E5C12">
        <w:rPr>
          <w:rFonts w:ascii="&amp;quot" w:eastAsia="Times New Roman" w:hAnsi="&amp;quot" w:cs="Times New Roman"/>
          <w:color w:val="3D3935"/>
          <w:sz w:val="24"/>
          <w:szCs w:val="24"/>
        </w:rPr>
        <w:t>Avoid alcohol.</w:t>
      </w:r>
    </w:p>
    <w:p w14:paraId="44607A96" w14:textId="77777777" w:rsidR="005E5C12" w:rsidRPr="005E5C12" w:rsidRDefault="005E5C12" w:rsidP="005E5C12">
      <w:pPr>
        <w:numPr>
          <w:ilvl w:val="0"/>
          <w:numId w:val="1"/>
        </w:numPr>
        <w:spacing w:before="100" w:beforeAutospacing="1" w:after="100" w:afterAutospacing="1" w:line="240" w:lineRule="auto"/>
        <w:ind w:left="0" w:right="450"/>
        <w:rPr>
          <w:rFonts w:ascii="&amp;quot" w:eastAsia="Times New Roman" w:hAnsi="&amp;quot" w:cs="Times New Roman"/>
          <w:color w:val="3D3935"/>
          <w:sz w:val="24"/>
          <w:szCs w:val="24"/>
        </w:rPr>
      </w:pPr>
      <w:r w:rsidRPr="005E5C12">
        <w:rPr>
          <w:rFonts w:ascii="&amp;quot" w:eastAsia="Times New Roman" w:hAnsi="&amp;quot" w:cs="Times New Roman"/>
          <w:color w:val="3D3935"/>
          <w:sz w:val="24"/>
          <w:szCs w:val="24"/>
        </w:rPr>
        <w:lastRenderedPageBreak/>
        <w:t>Avoid coffee and caffeinated sodas.</w:t>
      </w:r>
    </w:p>
    <w:p w14:paraId="444B9E3D" w14:textId="77777777" w:rsidR="005E5C12" w:rsidRPr="005E5C12" w:rsidRDefault="005E5C12" w:rsidP="005E5C12">
      <w:pPr>
        <w:spacing w:after="240" w:line="240" w:lineRule="auto"/>
        <w:outlineLvl w:val="1"/>
        <w:rPr>
          <w:rFonts w:ascii="&amp;quot" w:eastAsia="Times New Roman" w:hAnsi="&amp;quot" w:cs="Times New Roman"/>
          <w:b/>
          <w:bCs/>
          <w:caps/>
          <w:color w:val="315470"/>
          <w:sz w:val="34"/>
          <w:szCs w:val="34"/>
        </w:rPr>
      </w:pPr>
      <w:r w:rsidRPr="005E5C12">
        <w:rPr>
          <w:rFonts w:ascii="&amp;quot" w:eastAsia="Times New Roman" w:hAnsi="&amp;quot" w:cs="Times New Roman"/>
          <w:b/>
          <w:bCs/>
          <w:caps/>
          <w:color w:val="315470"/>
          <w:sz w:val="34"/>
          <w:szCs w:val="34"/>
        </w:rPr>
        <w:t>Additional Health Guidelines</w:t>
      </w:r>
    </w:p>
    <w:p w14:paraId="24026A85" w14:textId="77777777" w:rsidR="005E5C12" w:rsidRPr="005E5C12" w:rsidRDefault="005E5C12" w:rsidP="005E5C12">
      <w:pPr>
        <w:numPr>
          <w:ilvl w:val="0"/>
          <w:numId w:val="2"/>
        </w:numPr>
        <w:spacing w:before="100" w:beforeAutospacing="1" w:after="100" w:afterAutospacing="1" w:line="240" w:lineRule="auto"/>
        <w:ind w:left="0" w:right="450"/>
        <w:rPr>
          <w:rFonts w:ascii="&amp;quot" w:eastAsia="Times New Roman" w:hAnsi="&amp;quot" w:cs="Times New Roman"/>
          <w:color w:val="3D3935"/>
          <w:sz w:val="24"/>
          <w:szCs w:val="24"/>
        </w:rPr>
      </w:pPr>
      <w:r w:rsidRPr="005E5C12">
        <w:rPr>
          <w:rFonts w:ascii="&amp;quot" w:eastAsia="Times New Roman" w:hAnsi="&amp;quot" w:cs="Times New Roman"/>
          <w:color w:val="3D3935"/>
          <w:sz w:val="24"/>
          <w:szCs w:val="24"/>
        </w:rPr>
        <w:t>Drink plenty of water or liquids to avoid dehydration from fluid losses due to your illness.</w:t>
      </w:r>
    </w:p>
    <w:p w14:paraId="0BBD3A6D" w14:textId="77777777" w:rsidR="005E5C12" w:rsidRPr="005E5C12" w:rsidRDefault="005E5C12" w:rsidP="005E5C12">
      <w:pPr>
        <w:numPr>
          <w:ilvl w:val="0"/>
          <w:numId w:val="2"/>
        </w:numPr>
        <w:spacing w:before="100" w:beforeAutospacing="1" w:after="100" w:afterAutospacing="1" w:line="240" w:lineRule="auto"/>
        <w:ind w:left="0" w:right="450"/>
        <w:rPr>
          <w:rFonts w:ascii="&amp;quot" w:eastAsia="Times New Roman" w:hAnsi="&amp;quot" w:cs="Times New Roman"/>
          <w:color w:val="3D3935"/>
          <w:sz w:val="24"/>
          <w:szCs w:val="24"/>
        </w:rPr>
      </w:pPr>
      <w:r w:rsidRPr="005E5C12">
        <w:rPr>
          <w:rFonts w:ascii="&amp;quot" w:eastAsia="Times New Roman" w:hAnsi="&amp;quot" w:cs="Times New Roman"/>
          <w:color w:val="3D3935"/>
          <w:sz w:val="24"/>
          <w:szCs w:val="24"/>
        </w:rPr>
        <w:t>Rest and avoid exertion to give your body a chance to recover.</w:t>
      </w:r>
    </w:p>
    <w:p w14:paraId="75770D5C" w14:textId="77777777" w:rsidR="005E5C12" w:rsidRPr="005E5C12" w:rsidRDefault="005E5C12" w:rsidP="005E5C12">
      <w:pPr>
        <w:numPr>
          <w:ilvl w:val="0"/>
          <w:numId w:val="2"/>
        </w:numPr>
        <w:spacing w:before="100" w:beforeAutospacing="1" w:after="100" w:afterAutospacing="1" w:line="240" w:lineRule="auto"/>
        <w:ind w:left="0" w:right="450"/>
        <w:rPr>
          <w:rFonts w:ascii="&amp;quot" w:eastAsia="Times New Roman" w:hAnsi="&amp;quot" w:cs="Times New Roman"/>
          <w:color w:val="3D3935"/>
          <w:sz w:val="24"/>
          <w:szCs w:val="24"/>
        </w:rPr>
      </w:pPr>
      <w:r w:rsidRPr="005E5C12">
        <w:rPr>
          <w:rFonts w:ascii="&amp;quot" w:eastAsia="Times New Roman" w:hAnsi="&amp;quot" w:cs="Times New Roman"/>
          <w:color w:val="3D3935"/>
          <w:sz w:val="24"/>
          <w:szCs w:val="24"/>
        </w:rPr>
        <w:t>Consult your health care provider about taking medication.</w:t>
      </w:r>
    </w:p>
    <w:p w14:paraId="7348713D" w14:textId="77777777" w:rsidR="005E5C12" w:rsidRPr="005E5C12" w:rsidRDefault="005E5C12" w:rsidP="005E5C12">
      <w:pPr>
        <w:numPr>
          <w:ilvl w:val="0"/>
          <w:numId w:val="2"/>
        </w:numPr>
        <w:spacing w:before="100" w:beforeAutospacing="1" w:after="100" w:afterAutospacing="1" w:line="240" w:lineRule="auto"/>
        <w:ind w:left="0" w:right="450"/>
        <w:rPr>
          <w:rFonts w:ascii="&amp;quot" w:eastAsia="Times New Roman" w:hAnsi="&amp;quot" w:cs="Times New Roman"/>
          <w:color w:val="3D3935"/>
          <w:sz w:val="24"/>
          <w:szCs w:val="24"/>
        </w:rPr>
      </w:pPr>
      <w:r w:rsidRPr="005E5C12">
        <w:rPr>
          <w:rFonts w:ascii="&amp;quot" w:eastAsia="Times New Roman" w:hAnsi="&amp;quot" w:cs="Times New Roman"/>
          <w:color w:val="3D3935"/>
          <w:sz w:val="24"/>
          <w:szCs w:val="24"/>
        </w:rPr>
        <w:t>Nausea and vomiting may be caused by viruses, food poisoning, medications, alcohol, anxiety, and pregnancy. In addition, nausea may be a sign of an upper respiratory illness with a post-nasal drip.</w:t>
      </w:r>
    </w:p>
    <w:p w14:paraId="3D2D23E0" w14:textId="77777777" w:rsidR="005E5C12" w:rsidRPr="005E5C12" w:rsidRDefault="005E5C12" w:rsidP="005E5C12">
      <w:pPr>
        <w:numPr>
          <w:ilvl w:val="0"/>
          <w:numId w:val="2"/>
        </w:numPr>
        <w:spacing w:before="100" w:beforeAutospacing="1" w:after="100" w:afterAutospacing="1" w:line="240" w:lineRule="auto"/>
        <w:ind w:left="0" w:right="450"/>
        <w:rPr>
          <w:rFonts w:ascii="&amp;quot" w:eastAsia="Times New Roman" w:hAnsi="&amp;quot" w:cs="Times New Roman"/>
          <w:color w:val="3D3935"/>
          <w:sz w:val="24"/>
          <w:szCs w:val="24"/>
        </w:rPr>
      </w:pPr>
      <w:r w:rsidRPr="005E5C12">
        <w:rPr>
          <w:rFonts w:ascii="&amp;quot" w:eastAsia="Times New Roman" w:hAnsi="&amp;quot" w:cs="Times New Roman"/>
          <w:color w:val="3D3935"/>
          <w:sz w:val="24"/>
          <w:szCs w:val="24"/>
        </w:rPr>
        <w:t>Diarrhea may be "acute", beginning suddenly and resolving over a few days with dietary discretion, or of a "chronic" ongoing process. Causes of this symptom are similar to the ones listed for nausea and vomiting.</w:t>
      </w:r>
    </w:p>
    <w:p w14:paraId="07C625D0" w14:textId="77777777" w:rsidR="005E5C12" w:rsidRPr="005E5C12" w:rsidRDefault="005E5C12" w:rsidP="005E5C12">
      <w:pPr>
        <w:spacing w:before="120" w:after="319" w:line="240" w:lineRule="auto"/>
        <w:rPr>
          <w:rFonts w:ascii="&amp;quot" w:eastAsia="Times New Roman" w:hAnsi="&amp;quot" w:cs="Times New Roman"/>
          <w:color w:val="3D3935"/>
          <w:sz w:val="24"/>
          <w:szCs w:val="24"/>
        </w:rPr>
      </w:pPr>
      <w:r w:rsidRPr="005E5C12">
        <w:rPr>
          <w:rFonts w:ascii="&amp;quot" w:eastAsia="Times New Roman" w:hAnsi="&amp;quot" w:cs="Times New Roman"/>
          <w:color w:val="3D3935"/>
          <w:sz w:val="24"/>
          <w:szCs w:val="24"/>
        </w:rPr>
        <w:t>Make an appointment if you are not getting better despite compliance after 24 hours, if you have a problem with chronic diarrhea or if you have additional symptoms of fever, weight loss, lightheadedness (feeling of faintness), rectal bleeding or abdominal pain.</w:t>
      </w:r>
    </w:p>
    <w:p w14:paraId="3F01230C" w14:textId="77777777" w:rsidR="00E87B3E" w:rsidRDefault="00E87B3E"/>
    <w:sectPr w:rsidR="00E8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36ACD"/>
    <w:multiLevelType w:val="multilevel"/>
    <w:tmpl w:val="1A7C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96DB2"/>
    <w:multiLevelType w:val="multilevel"/>
    <w:tmpl w:val="13AE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C12"/>
    <w:rsid w:val="005E5C12"/>
    <w:rsid w:val="00E87B3E"/>
    <w:rsid w:val="00FA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F499"/>
  <w15:chartTrackingRefBased/>
  <w15:docId w15:val="{0840222F-1B19-4138-8B9B-F65515A5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219979">
      <w:bodyDiv w:val="1"/>
      <w:marLeft w:val="0"/>
      <w:marRight w:val="0"/>
      <w:marTop w:val="0"/>
      <w:marBottom w:val="0"/>
      <w:divBdr>
        <w:top w:val="none" w:sz="0" w:space="0" w:color="auto"/>
        <w:left w:val="none" w:sz="0" w:space="0" w:color="auto"/>
        <w:bottom w:val="none" w:sz="0" w:space="0" w:color="auto"/>
        <w:right w:val="none" w:sz="0" w:space="0" w:color="auto"/>
      </w:divBdr>
      <w:divsChild>
        <w:div w:id="324363420">
          <w:marLeft w:val="0"/>
          <w:marRight w:val="0"/>
          <w:marTop w:val="0"/>
          <w:marBottom w:val="0"/>
          <w:divBdr>
            <w:top w:val="none" w:sz="0" w:space="0" w:color="auto"/>
            <w:left w:val="none" w:sz="0" w:space="0" w:color="auto"/>
            <w:bottom w:val="none" w:sz="0" w:space="0" w:color="auto"/>
            <w:right w:val="none" w:sz="0" w:space="0" w:color="auto"/>
          </w:divBdr>
          <w:divsChild>
            <w:div w:id="17760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Sheets</dc:creator>
  <cp:keywords/>
  <dc:description/>
  <cp:lastModifiedBy>Laura Sheets</cp:lastModifiedBy>
  <cp:revision>1</cp:revision>
  <cp:lastPrinted>2020-08-25T20:40:00Z</cp:lastPrinted>
  <dcterms:created xsi:type="dcterms:W3CDTF">2020-08-25T20:39:00Z</dcterms:created>
  <dcterms:modified xsi:type="dcterms:W3CDTF">2020-08-25T21:33:00Z</dcterms:modified>
</cp:coreProperties>
</file>