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FA" w:rsidRDefault="004E70FA">
      <w:pPr>
        <w:pStyle w:val="Body"/>
        <w:shd w:val="clear" w:color="auto" w:fill="FFFFFF"/>
        <w:spacing w:after="150" w:line="240" w:lineRule="auto"/>
        <w:rPr>
          <w:rFonts w:ascii="Arial" w:eastAsia="Arial" w:hAnsi="Arial" w:cs="Arial"/>
          <w:sz w:val="16"/>
          <w:szCs w:val="16"/>
        </w:rPr>
      </w:pPr>
    </w:p>
    <w:p w:rsidR="004E70FA" w:rsidRDefault="000C6BD6">
      <w:pPr>
        <w:pStyle w:val="Body"/>
        <w:rPr>
          <w:rFonts w:ascii="Arial" w:eastAsia="Arial" w:hAnsi="Arial" w:cs="Arial"/>
          <w:b/>
          <w:bCs/>
        </w:rPr>
      </w:pPr>
      <w:r>
        <w:rPr>
          <w:rFonts w:ascii="Arial" w:hAnsi="Arial"/>
          <w:b/>
          <w:bCs/>
        </w:rPr>
        <w:t>DUTIES AND RESPONSIBILITIES:</w:t>
      </w:r>
    </w:p>
    <w:p w:rsidR="004E70FA" w:rsidRDefault="000C6BD6">
      <w:pPr>
        <w:pStyle w:val="Default"/>
        <w:spacing w:after="240" w:line="280" w:lineRule="atLeast"/>
        <w:rPr>
          <w:rFonts w:ascii="Arial" w:eastAsia="Arial" w:hAnsi="Arial" w:cs="Arial"/>
        </w:rPr>
      </w:pPr>
      <w:r>
        <w:rPr>
          <w:rFonts w:ascii="Arial" w:hAnsi="Arial"/>
        </w:rPr>
        <w:t xml:space="preserve">A </w:t>
      </w:r>
      <w:r>
        <w:rPr>
          <w:rFonts w:ascii="Arial" w:hAnsi="Arial"/>
          <w:lang w:val="en-US"/>
        </w:rPr>
        <w:t>Healthc</w:t>
      </w:r>
      <w:r>
        <w:rPr>
          <w:rFonts w:ascii="Arial" w:hAnsi="Arial"/>
          <w:lang w:val="it-IT"/>
        </w:rPr>
        <w:t xml:space="preserve">are </w:t>
      </w:r>
      <w:r>
        <w:rPr>
          <w:rFonts w:ascii="Arial" w:hAnsi="Arial"/>
          <w:lang w:val="en-US"/>
        </w:rPr>
        <w:t>Technician (HCT) is an integral member of the Clinical Team which consists of the following professionals: Physicians, Physician Assistants, Nurse Practitioners, Clinical Managers, Nurses, Medical Assistants and Patient Navigators. The HCT is instrumental in making the patients feel comfortable when in the office and help the patients understand any instructions given to them by the clinical team.</w:t>
      </w:r>
    </w:p>
    <w:p w:rsidR="004E70FA" w:rsidRDefault="000C6BD6">
      <w:pPr>
        <w:pStyle w:val="Default"/>
        <w:spacing w:after="240" w:line="280" w:lineRule="atLeast"/>
        <w:rPr>
          <w:rFonts w:ascii="Arial" w:eastAsia="Arial" w:hAnsi="Arial" w:cs="Arial"/>
        </w:rPr>
      </w:pPr>
      <w:r>
        <w:rPr>
          <w:rFonts w:ascii="Arial" w:hAnsi="Arial"/>
          <w:lang w:val="en-US"/>
        </w:rPr>
        <w:t>The HCT</w:t>
      </w:r>
      <w:r>
        <w:rPr>
          <w:rFonts w:ascii="Arial" w:hAnsi="Arial"/>
        </w:rPr>
        <w:t>’</w:t>
      </w:r>
      <w:r>
        <w:rPr>
          <w:rFonts w:ascii="Arial" w:hAnsi="Arial"/>
          <w:lang w:val="en-US"/>
        </w:rPr>
        <w:t>s primary role is to assist the medical staff in taking care of the patients</w:t>
      </w:r>
      <w:r>
        <w:rPr>
          <w:rFonts w:ascii="Arial" w:hAnsi="Arial"/>
        </w:rPr>
        <w:t xml:space="preserve">’ </w:t>
      </w:r>
      <w:r>
        <w:rPr>
          <w:rFonts w:ascii="Arial" w:hAnsi="Arial"/>
          <w:lang w:val="en-US"/>
        </w:rPr>
        <w:t>needs during their visits.</w:t>
      </w:r>
    </w:p>
    <w:p w:rsidR="004E70FA" w:rsidRDefault="000C6BD6">
      <w:pPr>
        <w:pStyle w:val="Default"/>
        <w:spacing w:after="240" w:line="280" w:lineRule="atLeast"/>
        <w:rPr>
          <w:rFonts w:ascii="Arial" w:eastAsia="Arial" w:hAnsi="Arial" w:cs="Arial"/>
        </w:rPr>
      </w:pPr>
      <w:r>
        <w:rPr>
          <w:rFonts w:ascii="Arial" w:hAnsi="Arial"/>
          <w:lang w:val="en-US"/>
        </w:rPr>
        <w:t>The HCT will be trained by a Clinical Staff member and will be allowed to assist with the clinical duties unsupervised after the training process has been completed.</w:t>
      </w:r>
    </w:p>
    <w:p w:rsidR="004E70FA" w:rsidRDefault="000C6BD6">
      <w:pPr>
        <w:pStyle w:val="Default"/>
        <w:spacing w:after="240" w:line="280" w:lineRule="atLeast"/>
        <w:rPr>
          <w:rFonts w:ascii="Arial" w:eastAsia="Arial" w:hAnsi="Arial" w:cs="Arial"/>
        </w:rPr>
      </w:pPr>
      <w:r>
        <w:rPr>
          <w:rFonts w:ascii="Arial" w:hAnsi="Arial"/>
          <w:b/>
          <w:bCs/>
          <w:lang w:val="en-US"/>
        </w:rPr>
        <w:t xml:space="preserve">CLINICAL DUTIES </w:t>
      </w:r>
      <w:r>
        <w:rPr>
          <w:rFonts w:ascii="Arial" w:hAnsi="Arial"/>
          <w:lang w:val="en-US"/>
        </w:rPr>
        <w:t>(may include, but are not limited to the following):</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Trains in MEDENT and must be able to learn how to create Triages, sending emails, ordering labs, how to start a progress note, how to search for documents, how to create an ALERT and more.</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Take medical histories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Take the vital signs: Blood pressure, Temperature, Pulse, Respiration</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Take the height at every visit for children and at least once a year for adults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Take the weight at every visit for all patients. Must consider deducting pounds for clothes. Patients should ideally be weighed without shoes.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Updates the Medication List at every visit</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Updates the Allergy List at every visit</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Assists in putting patients in gowns and helping them dress if needed</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Explains treatment procedures to patients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Prepares patients for examination</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Assists the physician, PA, NP during exams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Instructs patients about medication and special diets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Transmits prescription refills as directed</w:t>
      </w:r>
    </w:p>
    <w:p w:rsidR="004E70FA" w:rsidRDefault="000C6BD6">
      <w:pPr>
        <w:pStyle w:val="Default"/>
        <w:numPr>
          <w:ilvl w:val="0"/>
          <w:numId w:val="1"/>
        </w:numPr>
        <w:spacing w:after="40" w:line="280" w:lineRule="atLeast"/>
        <w:rPr>
          <w:rFonts w:ascii="Times" w:hAnsi="Times"/>
          <w:lang w:val="fr-FR"/>
        </w:rPr>
      </w:pPr>
      <w:r>
        <w:rPr>
          <w:rFonts w:ascii="Arial" w:hAnsi="Arial"/>
          <w:lang w:val="fr-FR"/>
        </w:rPr>
        <w:t>Performs electrocardiograms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 xml:space="preserve">Removes sutures and changing dressings </w:t>
      </w:r>
      <w:r>
        <w:rPr>
          <w:rFonts w:ascii="Arial" w:hAnsi="Arial"/>
        </w:rPr>
        <w:t xml:space="preserve">– </w:t>
      </w:r>
      <w:r>
        <w:rPr>
          <w:rFonts w:ascii="Arial" w:hAnsi="Arial"/>
          <w:lang w:val="en-US"/>
        </w:rPr>
        <w:t>only if certified by the Clinical Manager</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Performs vision tests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Performs hearing tests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lastRenderedPageBreak/>
        <w:t>Stocks examination rooms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Organizes medication closets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Performs in office lab tests such as Urine Tests, Throat Cultures, Wound Cultures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Schedules patients follow up appointments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Learns about ICD-10 codes and CPT codes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Creates Referrals for the patients. Must familiarize self with the Referral List</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Assists patients with insurance information</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Assists patients with forms such as Jobs Plus, Handicap Stickers, Disability, Medicaid Cab and others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Updates Pharmacy information in the charts</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May assist the Front Desk Staff with tasks when assigned by the Clinical Manager</w:t>
      </w:r>
    </w:p>
    <w:p w:rsidR="004E70FA" w:rsidRDefault="000C6BD6">
      <w:pPr>
        <w:pStyle w:val="Default"/>
        <w:numPr>
          <w:ilvl w:val="0"/>
          <w:numId w:val="1"/>
        </w:numPr>
        <w:spacing w:after="40" w:line="280" w:lineRule="atLeast"/>
        <w:rPr>
          <w:rFonts w:ascii="Times" w:hAnsi="Times"/>
          <w:lang w:val="en-US"/>
        </w:rPr>
      </w:pPr>
      <w:r>
        <w:rPr>
          <w:rFonts w:ascii="Arial" w:hAnsi="Arial"/>
          <w:lang w:val="en-US"/>
        </w:rPr>
        <w:t>Must be familiar with the most common insuran</w:t>
      </w:r>
      <w:r w:rsidR="00572305">
        <w:rPr>
          <w:rFonts w:ascii="Arial" w:hAnsi="Arial"/>
          <w:lang w:val="en-US"/>
        </w:rPr>
        <w:t>ce companies we work with: UHC,</w:t>
      </w:r>
      <w:r>
        <w:rPr>
          <w:rFonts w:ascii="Arial" w:eastAsia="Arial" w:hAnsi="Arial" w:cs="Arial"/>
          <w:lang w:val="en-US"/>
        </w:rPr>
        <w:t xml:space="preserve"> </w:t>
      </w:r>
      <w:r>
        <w:rPr>
          <w:rFonts w:ascii="Arial" w:hAnsi="Arial"/>
          <w:lang w:val="it-IT"/>
        </w:rPr>
        <w:t>Fidelis, Molina</w:t>
      </w:r>
      <w:r w:rsidR="00572305">
        <w:rPr>
          <w:rFonts w:ascii="Arial" w:hAnsi="Arial"/>
          <w:lang w:val="it-IT"/>
        </w:rPr>
        <w:t>, etc.</w:t>
      </w:r>
      <w:bookmarkStart w:id="0" w:name="_GoBack"/>
      <w:bookmarkEnd w:id="0"/>
    </w:p>
    <w:p w:rsidR="004E70FA" w:rsidRDefault="000C6BD6">
      <w:pPr>
        <w:pStyle w:val="Default"/>
        <w:numPr>
          <w:ilvl w:val="0"/>
          <w:numId w:val="1"/>
        </w:numPr>
        <w:spacing w:after="40" w:line="280" w:lineRule="atLeast"/>
        <w:rPr>
          <w:rFonts w:ascii="Times" w:hAnsi="Times"/>
          <w:lang w:val="en-US"/>
        </w:rPr>
      </w:pPr>
      <w:r>
        <w:rPr>
          <w:rFonts w:ascii="Arial" w:hAnsi="Arial"/>
          <w:lang w:val="en-US"/>
        </w:rPr>
        <w:t>Must be ready to perform other tasks as delegated by the Clinical Manager.</w:t>
      </w:r>
    </w:p>
    <w:p w:rsidR="004E70FA" w:rsidRDefault="004E70FA">
      <w:pPr>
        <w:pStyle w:val="Body"/>
        <w:spacing w:after="40" w:line="240" w:lineRule="auto"/>
        <w:rPr>
          <w:rFonts w:ascii="Arial" w:eastAsia="Arial" w:hAnsi="Arial" w:cs="Arial"/>
        </w:rPr>
      </w:pPr>
    </w:p>
    <w:p w:rsidR="004E70FA" w:rsidRDefault="000C6BD6">
      <w:pPr>
        <w:pStyle w:val="Body"/>
        <w:spacing w:after="40"/>
        <w:rPr>
          <w:rFonts w:ascii="Arial" w:eastAsia="Arial" w:hAnsi="Arial" w:cs="Arial"/>
          <w:b/>
          <w:bCs/>
        </w:rPr>
      </w:pPr>
      <w:r>
        <w:rPr>
          <w:rFonts w:ascii="Arial" w:hAnsi="Arial"/>
          <w:b/>
          <w:bCs/>
        </w:rPr>
        <w:t>QUALIFICATIONS:</w:t>
      </w:r>
    </w:p>
    <w:p w:rsidR="004E70FA" w:rsidRDefault="000C6BD6">
      <w:pPr>
        <w:pStyle w:val="Body"/>
        <w:numPr>
          <w:ilvl w:val="0"/>
          <w:numId w:val="3"/>
        </w:numPr>
        <w:spacing w:after="40" w:line="288" w:lineRule="auto"/>
        <w:rPr>
          <w:rFonts w:ascii="Arial" w:hAnsi="Arial"/>
        </w:rPr>
      </w:pPr>
      <w:r>
        <w:rPr>
          <w:rFonts w:ascii="Arial" w:hAnsi="Arial"/>
        </w:rPr>
        <w:t>Associate's degree (A.A.) preferred or High school diploma with 1-2 years related experience.</w:t>
      </w:r>
    </w:p>
    <w:p w:rsidR="004E70FA" w:rsidRDefault="000C6BD6">
      <w:pPr>
        <w:pStyle w:val="Body"/>
        <w:numPr>
          <w:ilvl w:val="0"/>
          <w:numId w:val="3"/>
        </w:numPr>
        <w:spacing w:after="40" w:line="288" w:lineRule="auto"/>
        <w:rPr>
          <w:rFonts w:ascii="Arial" w:hAnsi="Arial"/>
        </w:rPr>
      </w:pPr>
      <w:r>
        <w:rPr>
          <w:rFonts w:ascii="Arial" w:hAnsi="Arial"/>
        </w:rPr>
        <w:t>Completion of formal training program as nursing/medical assistant and/or comparable experience in clinical setting.</w:t>
      </w:r>
    </w:p>
    <w:p w:rsidR="004E70FA" w:rsidRDefault="000C6BD6">
      <w:pPr>
        <w:pStyle w:val="Body"/>
        <w:numPr>
          <w:ilvl w:val="0"/>
          <w:numId w:val="3"/>
        </w:numPr>
        <w:spacing w:after="40" w:line="288" w:lineRule="auto"/>
        <w:rPr>
          <w:rFonts w:ascii="Arial" w:hAnsi="Arial"/>
        </w:rPr>
      </w:pPr>
      <w:r>
        <w:rPr>
          <w:rFonts w:ascii="Arial" w:hAnsi="Arial"/>
        </w:rPr>
        <w:t>Must possess current CPR certification.</w:t>
      </w:r>
    </w:p>
    <w:p w:rsidR="004E70FA" w:rsidRDefault="000C6BD6">
      <w:pPr>
        <w:pStyle w:val="Body"/>
        <w:numPr>
          <w:ilvl w:val="0"/>
          <w:numId w:val="5"/>
        </w:numPr>
        <w:spacing w:after="40" w:line="288" w:lineRule="auto"/>
        <w:rPr>
          <w:rFonts w:ascii="Arial" w:hAnsi="Arial"/>
        </w:rPr>
      </w:pPr>
      <w:r>
        <w:rPr>
          <w:rFonts w:ascii="Arial" w:hAnsi="Arial"/>
        </w:rPr>
        <w:t>Knowledge of medical terminology.</w:t>
      </w:r>
    </w:p>
    <w:p w:rsidR="004E70FA" w:rsidRDefault="000C6BD6">
      <w:pPr>
        <w:pStyle w:val="Body"/>
        <w:numPr>
          <w:ilvl w:val="0"/>
          <w:numId w:val="5"/>
        </w:numPr>
        <w:spacing w:after="40" w:line="288" w:lineRule="auto"/>
        <w:rPr>
          <w:rFonts w:ascii="Arial" w:hAnsi="Arial"/>
        </w:rPr>
      </w:pPr>
      <w:r>
        <w:rPr>
          <w:rFonts w:ascii="Arial" w:hAnsi="Arial"/>
        </w:rPr>
        <w:t>Demonstrates competence in reacting to and handling emergencies.</w:t>
      </w:r>
    </w:p>
    <w:p w:rsidR="004E70FA" w:rsidRDefault="000C6BD6">
      <w:pPr>
        <w:pStyle w:val="Body"/>
        <w:numPr>
          <w:ilvl w:val="0"/>
          <w:numId w:val="5"/>
        </w:numPr>
        <w:spacing w:after="40" w:line="288" w:lineRule="auto"/>
        <w:rPr>
          <w:rFonts w:ascii="Arial" w:hAnsi="Arial"/>
        </w:rPr>
      </w:pPr>
      <w:r>
        <w:rPr>
          <w:rFonts w:ascii="Arial" w:hAnsi="Arial"/>
        </w:rPr>
        <w:t>Ability to work collaboratively with multiple health professionals in a busy and complex environment using tact, diplomacy, and discipline.</w:t>
      </w:r>
    </w:p>
    <w:p w:rsidR="004E70FA" w:rsidRDefault="000C6BD6">
      <w:pPr>
        <w:pStyle w:val="Body"/>
        <w:numPr>
          <w:ilvl w:val="0"/>
          <w:numId w:val="3"/>
        </w:numPr>
        <w:spacing w:after="40" w:line="288" w:lineRule="auto"/>
        <w:rPr>
          <w:rFonts w:ascii="Arial" w:hAnsi="Arial"/>
        </w:rPr>
      </w:pPr>
      <w:r>
        <w:rPr>
          <w:rFonts w:ascii="Arial" w:hAnsi="Arial"/>
        </w:rPr>
        <w:t>Ability to understand and adhere to established policies, procedures, and protocols.</w:t>
      </w:r>
    </w:p>
    <w:p w:rsidR="004E70FA" w:rsidRDefault="000C6BD6">
      <w:pPr>
        <w:pStyle w:val="Body"/>
        <w:numPr>
          <w:ilvl w:val="0"/>
          <w:numId w:val="5"/>
        </w:numPr>
        <w:spacing w:after="40" w:line="288" w:lineRule="auto"/>
        <w:rPr>
          <w:rFonts w:ascii="Arial" w:hAnsi="Arial"/>
        </w:rPr>
      </w:pPr>
      <w:r>
        <w:rPr>
          <w:rFonts w:ascii="Arial" w:hAnsi="Arial"/>
        </w:rPr>
        <w:t>Strong charting/documentation skills.</w:t>
      </w:r>
    </w:p>
    <w:p w:rsidR="004E70FA" w:rsidRDefault="000C6BD6">
      <w:pPr>
        <w:pStyle w:val="Body"/>
        <w:numPr>
          <w:ilvl w:val="0"/>
          <w:numId w:val="5"/>
        </w:numPr>
        <w:spacing w:after="40" w:line="288" w:lineRule="auto"/>
        <w:rPr>
          <w:rFonts w:ascii="Arial" w:hAnsi="Arial"/>
        </w:rPr>
      </w:pPr>
      <w:r>
        <w:rPr>
          <w:rFonts w:ascii="Arial" w:hAnsi="Arial"/>
        </w:rPr>
        <w:t>Ability to effectively communicate with people at all levels and from various backgrounds.</w:t>
      </w:r>
    </w:p>
    <w:p w:rsidR="004E70FA" w:rsidRDefault="000C6BD6">
      <w:pPr>
        <w:pStyle w:val="Body"/>
        <w:numPr>
          <w:ilvl w:val="0"/>
          <w:numId w:val="3"/>
        </w:numPr>
        <w:spacing w:after="40" w:line="288" w:lineRule="auto"/>
        <w:rPr>
          <w:rFonts w:ascii="Arial" w:hAnsi="Arial"/>
        </w:rPr>
      </w:pPr>
      <w:r>
        <w:rPr>
          <w:rFonts w:ascii="Arial" w:hAnsi="Arial"/>
        </w:rPr>
        <w:t>Commitment to excellence and high standards.</w:t>
      </w:r>
    </w:p>
    <w:p w:rsidR="004E70FA" w:rsidRDefault="000C6BD6">
      <w:pPr>
        <w:pStyle w:val="Body"/>
        <w:numPr>
          <w:ilvl w:val="0"/>
          <w:numId w:val="3"/>
        </w:numPr>
        <w:spacing w:after="40" w:line="288" w:lineRule="auto"/>
        <w:rPr>
          <w:rFonts w:ascii="Arial" w:hAnsi="Arial"/>
        </w:rPr>
      </w:pPr>
      <w:r>
        <w:rPr>
          <w:rFonts w:ascii="Arial" w:hAnsi="Arial"/>
        </w:rPr>
        <w:t>Excellent written and oral communication skills.</w:t>
      </w:r>
    </w:p>
    <w:p w:rsidR="004E70FA" w:rsidRDefault="000C6BD6">
      <w:pPr>
        <w:pStyle w:val="Body"/>
        <w:numPr>
          <w:ilvl w:val="0"/>
          <w:numId w:val="3"/>
        </w:numPr>
        <w:spacing w:after="40" w:line="288" w:lineRule="auto"/>
        <w:rPr>
          <w:rFonts w:ascii="Arial" w:hAnsi="Arial"/>
        </w:rPr>
      </w:pPr>
      <w:r>
        <w:rPr>
          <w:rFonts w:ascii="Arial" w:hAnsi="Arial"/>
        </w:rPr>
        <w:t>Strong organizational, problem-solving, and analytical skills.</w:t>
      </w:r>
    </w:p>
    <w:p w:rsidR="004E70FA" w:rsidRDefault="000C6BD6">
      <w:pPr>
        <w:pStyle w:val="Body"/>
        <w:numPr>
          <w:ilvl w:val="0"/>
          <w:numId w:val="3"/>
        </w:numPr>
        <w:spacing w:after="40" w:line="288" w:lineRule="auto"/>
        <w:rPr>
          <w:rFonts w:ascii="Arial" w:hAnsi="Arial"/>
        </w:rPr>
      </w:pPr>
      <w:r>
        <w:rPr>
          <w:rFonts w:ascii="Arial" w:hAnsi="Arial"/>
        </w:rPr>
        <w:t>Ability to manage priorities and workflow.</w:t>
      </w:r>
    </w:p>
    <w:p w:rsidR="004E70FA" w:rsidRDefault="000C6BD6">
      <w:pPr>
        <w:pStyle w:val="Body"/>
        <w:numPr>
          <w:ilvl w:val="0"/>
          <w:numId w:val="7"/>
        </w:numPr>
        <w:spacing w:after="40" w:line="288" w:lineRule="auto"/>
        <w:rPr>
          <w:rFonts w:ascii="Arial" w:hAnsi="Arial"/>
        </w:rPr>
      </w:pPr>
      <w:r>
        <w:rPr>
          <w:rFonts w:ascii="Arial" w:hAnsi="Arial"/>
        </w:rPr>
        <w:t>Versatility, flexibility, and a willingness to work within constantly changing priorities with enthusiasm.</w:t>
      </w:r>
    </w:p>
    <w:p w:rsidR="004E70FA" w:rsidRDefault="000C6BD6">
      <w:pPr>
        <w:pStyle w:val="Body"/>
        <w:numPr>
          <w:ilvl w:val="0"/>
          <w:numId w:val="3"/>
        </w:numPr>
        <w:spacing w:after="40" w:line="288" w:lineRule="auto"/>
        <w:rPr>
          <w:rFonts w:ascii="Arial" w:hAnsi="Arial"/>
        </w:rPr>
      </w:pPr>
      <w:r>
        <w:rPr>
          <w:rFonts w:ascii="Arial" w:hAnsi="Arial"/>
        </w:rPr>
        <w:t>Demonstrates good judgement with the ability to make timely and sound decisions.</w:t>
      </w:r>
    </w:p>
    <w:p w:rsidR="004E70FA" w:rsidRDefault="000C6BD6">
      <w:pPr>
        <w:pStyle w:val="Body"/>
        <w:numPr>
          <w:ilvl w:val="0"/>
          <w:numId w:val="3"/>
        </w:numPr>
        <w:spacing w:after="40" w:line="288" w:lineRule="auto"/>
        <w:rPr>
          <w:rFonts w:ascii="Arial" w:hAnsi="Arial"/>
          <w:b/>
          <w:bCs/>
        </w:rPr>
      </w:pPr>
      <w:r>
        <w:rPr>
          <w:rFonts w:ascii="Arial" w:hAnsi="Arial"/>
        </w:rPr>
        <w:t>Bilingual skills a plus.</w:t>
      </w:r>
    </w:p>
    <w:p w:rsidR="004E70FA" w:rsidRDefault="000C6BD6">
      <w:pPr>
        <w:pStyle w:val="Body"/>
        <w:numPr>
          <w:ilvl w:val="0"/>
          <w:numId w:val="3"/>
        </w:numPr>
        <w:spacing w:after="40" w:line="288" w:lineRule="auto"/>
        <w:rPr>
          <w:rFonts w:ascii="Arial" w:hAnsi="Arial"/>
          <w:b/>
          <w:bCs/>
        </w:rPr>
      </w:pPr>
      <w:r>
        <w:rPr>
          <w:rFonts w:ascii="Arial" w:hAnsi="Arial"/>
        </w:rPr>
        <w:t>Ability to understand and follow written and verbal instructions.</w:t>
      </w:r>
    </w:p>
    <w:p w:rsidR="004E70FA" w:rsidRDefault="004E70FA">
      <w:pPr>
        <w:pStyle w:val="Body"/>
        <w:rPr>
          <w:rFonts w:ascii="Arial" w:eastAsia="Arial" w:hAnsi="Arial" w:cs="Arial"/>
          <w:b/>
          <w:bCs/>
        </w:rPr>
      </w:pPr>
    </w:p>
    <w:p w:rsidR="004E70FA" w:rsidRDefault="004E70FA">
      <w:pPr>
        <w:pStyle w:val="Body"/>
        <w:rPr>
          <w:rFonts w:ascii="Arial" w:eastAsia="Arial" w:hAnsi="Arial" w:cs="Arial"/>
        </w:rPr>
      </w:pPr>
    </w:p>
    <w:p w:rsidR="004E70FA" w:rsidRDefault="000C6BD6">
      <w:pPr>
        <w:pStyle w:val="Body"/>
        <w:rPr>
          <w:rFonts w:ascii="Arial" w:eastAsia="Arial" w:hAnsi="Arial" w:cs="Arial"/>
          <w:b/>
          <w:bCs/>
        </w:rPr>
      </w:pPr>
      <w:r>
        <w:rPr>
          <w:rFonts w:ascii="Arial" w:hAnsi="Arial"/>
          <w:b/>
          <w:bCs/>
        </w:rPr>
        <w:t>PHYSICAL/MENTAL REQUIREMENTS:</w:t>
      </w:r>
    </w:p>
    <w:p w:rsidR="004E70FA" w:rsidRDefault="000C6BD6">
      <w:pPr>
        <w:pStyle w:val="Body"/>
        <w:spacing w:line="312" w:lineRule="auto"/>
        <w:rPr>
          <w:rFonts w:ascii="Arial" w:eastAsia="Arial" w:hAnsi="Arial" w:cs="Arial"/>
          <w:b/>
          <w:bCs/>
        </w:rPr>
      </w:pPr>
      <w:r>
        <w:rPr>
          <w:rFonts w:ascii="Arial" w:hAnsi="Arial"/>
        </w:rPr>
        <w:t xml:space="preserve">While performing the duties of this job, the employee is frequently required to do the following: </w:t>
      </w:r>
    </w:p>
    <w:p w:rsidR="004E70FA" w:rsidRDefault="000C6BD6">
      <w:pPr>
        <w:pStyle w:val="Body"/>
        <w:numPr>
          <w:ilvl w:val="0"/>
          <w:numId w:val="9"/>
        </w:numPr>
        <w:spacing w:after="0" w:line="312" w:lineRule="auto"/>
        <w:rPr>
          <w:rFonts w:ascii="Arial" w:hAnsi="Arial"/>
          <w:b/>
          <w:bCs/>
        </w:rPr>
      </w:pPr>
      <w:r>
        <w:rPr>
          <w:rFonts w:ascii="Arial" w:hAnsi="Arial"/>
        </w:rPr>
        <w:t>Walk and stand for prolonged periods.</w:t>
      </w:r>
    </w:p>
    <w:p w:rsidR="004E70FA" w:rsidRDefault="000C6BD6">
      <w:pPr>
        <w:pStyle w:val="Body"/>
        <w:numPr>
          <w:ilvl w:val="0"/>
          <w:numId w:val="9"/>
        </w:numPr>
        <w:spacing w:after="0" w:line="312" w:lineRule="auto"/>
        <w:rPr>
          <w:rFonts w:ascii="Arial" w:hAnsi="Arial"/>
          <w:b/>
          <w:bCs/>
        </w:rPr>
      </w:pPr>
      <w:r>
        <w:rPr>
          <w:rFonts w:ascii="Arial" w:hAnsi="Arial"/>
        </w:rPr>
        <w:t>Understand and respond to a diverse population.</w:t>
      </w:r>
    </w:p>
    <w:p w:rsidR="004E70FA" w:rsidRDefault="000C6BD6">
      <w:pPr>
        <w:pStyle w:val="Body"/>
        <w:numPr>
          <w:ilvl w:val="0"/>
          <w:numId w:val="9"/>
        </w:numPr>
        <w:spacing w:after="0" w:line="312" w:lineRule="auto"/>
        <w:rPr>
          <w:rFonts w:ascii="Arial" w:hAnsi="Arial"/>
          <w:b/>
          <w:bCs/>
        </w:rPr>
      </w:pPr>
      <w:r>
        <w:rPr>
          <w:rFonts w:ascii="Arial" w:hAnsi="Arial"/>
        </w:rPr>
        <w:t>Utilize visual, auditory, verbal, and olfactory processes required to assess, monitor, and care for patients.</w:t>
      </w:r>
    </w:p>
    <w:p w:rsidR="004E70FA" w:rsidRDefault="000C6BD6">
      <w:pPr>
        <w:pStyle w:val="ListParagraph"/>
        <w:numPr>
          <w:ilvl w:val="0"/>
          <w:numId w:val="9"/>
        </w:numPr>
        <w:spacing w:line="312" w:lineRule="auto"/>
        <w:rPr>
          <w:rFonts w:ascii="Arial" w:hAnsi="Arial"/>
          <w:sz w:val="22"/>
          <w:szCs w:val="22"/>
        </w:rPr>
      </w:pPr>
      <w:r>
        <w:rPr>
          <w:rFonts w:ascii="Arial" w:hAnsi="Arial"/>
          <w:sz w:val="22"/>
          <w:szCs w:val="22"/>
        </w:rPr>
        <w:t>Lift 25- 50 pounds frequently.</w:t>
      </w:r>
    </w:p>
    <w:p w:rsidR="004E70FA" w:rsidRDefault="000C6BD6">
      <w:pPr>
        <w:pStyle w:val="Body"/>
        <w:numPr>
          <w:ilvl w:val="0"/>
          <w:numId w:val="9"/>
        </w:numPr>
        <w:spacing w:after="0" w:line="312" w:lineRule="auto"/>
        <w:rPr>
          <w:rFonts w:ascii="Arial" w:hAnsi="Arial"/>
          <w:b/>
          <w:bCs/>
        </w:rPr>
      </w:pPr>
      <w:r>
        <w:rPr>
          <w:rFonts w:ascii="Arial" w:hAnsi="Arial"/>
        </w:rPr>
        <w:t>Interpret complex laws, regulations, and/or policies.</w:t>
      </w:r>
    </w:p>
    <w:p w:rsidR="004E70FA" w:rsidRDefault="000C6BD6">
      <w:pPr>
        <w:pStyle w:val="Body"/>
        <w:numPr>
          <w:ilvl w:val="0"/>
          <w:numId w:val="9"/>
        </w:numPr>
        <w:spacing w:after="0" w:line="312" w:lineRule="auto"/>
        <w:rPr>
          <w:rFonts w:ascii="Arial" w:hAnsi="Arial"/>
          <w:b/>
          <w:bCs/>
        </w:rPr>
      </w:pPr>
      <w:r>
        <w:rPr>
          <w:rFonts w:ascii="Arial" w:hAnsi="Arial"/>
        </w:rPr>
        <w:t>Coordinate multiple tasks simultaneously.</w:t>
      </w:r>
    </w:p>
    <w:p w:rsidR="004E70FA" w:rsidRDefault="004E70FA">
      <w:pPr>
        <w:pStyle w:val="Body"/>
        <w:rPr>
          <w:rFonts w:ascii="Arial" w:eastAsia="Arial" w:hAnsi="Arial" w:cs="Arial"/>
          <w:b/>
          <w:bCs/>
        </w:rPr>
      </w:pPr>
    </w:p>
    <w:p w:rsidR="004E70FA" w:rsidRDefault="000C6BD6">
      <w:pPr>
        <w:pStyle w:val="Body"/>
        <w:rPr>
          <w:rFonts w:ascii="Arial" w:eastAsia="Arial" w:hAnsi="Arial" w:cs="Arial"/>
          <w:b/>
          <w:bCs/>
        </w:rPr>
      </w:pPr>
      <w:r>
        <w:rPr>
          <w:rFonts w:ascii="Arial" w:hAnsi="Arial"/>
          <w:b/>
          <w:bCs/>
          <w:lang w:val="de-DE"/>
        </w:rPr>
        <w:t>WORK ENVIRONMENT:</w:t>
      </w:r>
    </w:p>
    <w:p w:rsidR="004E70FA" w:rsidRDefault="000C6BD6">
      <w:pPr>
        <w:pStyle w:val="Body"/>
        <w:numPr>
          <w:ilvl w:val="0"/>
          <w:numId w:val="11"/>
        </w:numPr>
        <w:spacing w:after="0" w:line="312" w:lineRule="auto"/>
        <w:rPr>
          <w:rFonts w:ascii="Arial" w:hAnsi="Arial"/>
        </w:rPr>
      </w:pPr>
      <w:r>
        <w:rPr>
          <w:rFonts w:ascii="Arial" w:hAnsi="Arial"/>
        </w:rPr>
        <w:t>Works in a clinical setting where employee may be exposed to blood-borne and airborne pathogens or infectious materials.</w:t>
      </w:r>
    </w:p>
    <w:p w:rsidR="004E70FA" w:rsidRDefault="004E70FA">
      <w:pPr>
        <w:pStyle w:val="Body"/>
        <w:tabs>
          <w:tab w:val="left" w:pos="360"/>
        </w:tabs>
        <w:spacing w:after="0" w:line="312" w:lineRule="auto"/>
        <w:rPr>
          <w:rFonts w:ascii="Arial" w:eastAsia="Arial" w:hAnsi="Arial" w:cs="Arial"/>
        </w:rPr>
      </w:pPr>
    </w:p>
    <w:p w:rsidR="004E70FA" w:rsidRDefault="004E70FA">
      <w:pPr>
        <w:pStyle w:val="Body"/>
        <w:tabs>
          <w:tab w:val="left" w:pos="360"/>
        </w:tabs>
        <w:spacing w:after="0" w:line="312" w:lineRule="auto"/>
        <w:rPr>
          <w:rFonts w:ascii="Arial" w:eastAsia="Arial" w:hAnsi="Arial" w:cs="Arial"/>
        </w:rPr>
      </w:pPr>
    </w:p>
    <w:p w:rsidR="004E70FA" w:rsidRDefault="004E70FA">
      <w:pPr>
        <w:pStyle w:val="Body"/>
        <w:rPr>
          <w:rFonts w:ascii="Arial" w:eastAsia="Arial" w:hAnsi="Arial" w:cs="Arial"/>
          <w:b/>
          <w:bCs/>
        </w:rPr>
      </w:pPr>
    </w:p>
    <w:p w:rsidR="004E70FA" w:rsidRDefault="000C6BD6">
      <w:pPr>
        <w:pStyle w:val="Body"/>
        <w:spacing w:after="0"/>
        <w:rPr>
          <w:rFonts w:ascii="Arial" w:eastAsia="Arial" w:hAnsi="Arial" w:cs="Arial"/>
          <w:b/>
          <w:bCs/>
        </w:rPr>
      </w:pPr>
      <w:r>
        <w:rPr>
          <w:rFonts w:ascii="Arial" w:hAnsi="Arial"/>
          <w:b/>
          <w:bCs/>
        </w:rPr>
        <w:t>………………………………                                      ……...........…………………….</w:t>
      </w:r>
    </w:p>
    <w:p w:rsidR="004E70FA" w:rsidRDefault="000C6BD6">
      <w:pPr>
        <w:pStyle w:val="Body"/>
        <w:rPr>
          <w:rFonts w:ascii="Arial" w:eastAsia="Arial" w:hAnsi="Arial" w:cs="Arial"/>
          <w:b/>
          <w:bCs/>
        </w:rPr>
      </w:pPr>
      <w:r>
        <w:rPr>
          <w:rFonts w:ascii="Arial" w:hAnsi="Arial"/>
          <w:b/>
          <w:bCs/>
        </w:rPr>
        <w:t>Healthcare Technician                                           Ted J. Triana, D. O.</w:t>
      </w:r>
    </w:p>
    <w:p w:rsidR="004E70FA" w:rsidRDefault="004E70FA">
      <w:pPr>
        <w:pStyle w:val="Body"/>
        <w:rPr>
          <w:rFonts w:ascii="Arial" w:eastAsia="Arial" w:hAnsi="Arial" w:cs="Arial"/>
          <w:b/>
          <w:bCs/>
        </w:rPr>
      </w:pPr>
    </w:p>
    <w:p w:rsidR="004E70FA" w:rsidRDefault="000C6BD6">
      <w:pPr>
        <w:pStyle w:val="Body"/>
        <w:spacing w:after="0" w:line="240" w:lineRule="auto"/>
        <w:rPr>
          <w:rFonts w:ascii="Arial" w:eastAsia="Arial" w:hAnsi="Arial" w:cs="Arial"/>
          <w:b/>
          <w:bCs/>
        </w:rPr>
      </w:pPr>
      <w:r>
        <w:rPr>
          <w:rFonts w:ascii="Arial" w:hAnsi="Arial"/>
          <w:b/>
          <w:bCs/>
        </w:rPr>
        <w:t>………………………………</w:t>
      </w:r>
    </w:p>
    <w:p w:rsidR="004E70FA" w:rsidRDefault="000C6BD6">
      <w:pPr>
        <w:pStyle w:val="Body"/>
        <w:spacing w:after="0"/>
        <w:rPr>
          <w:rFonts w:ascii="Arial" w:eastAsia="Arial" w:hAnsi="Arial" w:cs="Arial"/>
          <w:b/>
          <w:bCs/>
        </w:rPr>
      </w:pPr>
      <w:r>
        <w:rPr>
          <w:rFonts w:ascii="Arial" w:hAnsi="Arial"/>
          <w:b/>
          <w:bCs/>
        </w:rPr>
        <w:t xml:space="preserve">Signature </w:t>
      </w:r>
    </w:p>
    <w:p w:rsidR="004E70FA" w:rsidRDefault="004E70FA">
      <w:pPr>
        <w:pStyle w:val="Body"/>
        <w:rPr>
          <w:rFonts w:ascii="Arial" w:eastAsia="Arial" w:hAnsi="Arial" w:cs="Arial"/>
          <w:b/>
          <w:bCs/>
        </w:rPr>
      </w:pPr>
    </w:p>
    <w:p w:rsidR="004E70FA" w:rsidRDefault="000C6BD6">
      <w:pPr>
        <w:pStyle w:val="Body"/>
        <w:spacing w:after="0"/>
        <w:rPr>
          <w:rFonts w:ascii="Arial" w:eastAsia="Arial" w:hAnsi="Arial" w:cs="Arial"/>
          <w:b/>
          <w:bCs/>
        </w:rPr>
      </w:pPr>
      <w:r>
        <w:rPr>
          <w:rFonts w:ascii="Arial" w:hAnsi="Arial"/>
          <w:b/>
          <w:bCs/>
        </w:rPr>
        <w:t>………………………………                                       ………………………………..</w:t>
      </w:r>
    </w:p>
    <w:p w:rsidR="004E70FA" w:rsidRDefault="000C6BD6">
      <w:pPr>
        <w:pStyle w:val="Body"/>
        <w:spacing w:after="0"/>
      </w:pPr>
      <w:r>
        <w:rPr>
          <w:rFonts w:ascii="Arial" w:hAnsi="Arial"/>
          <w:b/>
          <w:bCs/>
        </w:rPr>
        <w:t>Date                                                                           Date</w:t>
      </w:r>
    </w:p>
    <w:sectPr w:rsidR="004E70F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30" w:rsidRDefault="00BE7530">
      <w:r>
        <w:separator/>
      </w:r>
    </w:p>
  </w:endnote>
  <w:endnote w:type="continuationSeparator" w:id="0">
    <w:p w:rsidR="00BE7530" w:rsidRDefault="00BE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0FA" w:rsidRDefault="000C6BD6">
    <w:pPr>
      <w:pStyle w:val="Footer"/>
      <w:tabs>
        <w:tab w:val="clear" w:pos="9360"/>
        <w:tab w:val="right" w:pos="9340"/>
      </w:tabs>
      <w:jc w:val="right"/>
    </w:pPr>
    <w:r>
      <w:fldChar w:fldCharType="begin"/>
    </w:r>
    <w:r>
      <w:instrText xml:space="preserve"> PAGE </w:instrText>
    </w:r>
    <w:r>
      <w:fldChar w:fldCharType="separate"/>
    </w:r>
    <w:r>
      <w:t>3</w:t>
    </w:r>
    <w:r>
      <w:fldChar w:fldCharType="end"/>
    </w:r>
  </w:p>
  <w:p w:rsidR="004E70FA" w:rsidRDefault="000C6BD6">
    <w:pPr>
      <w:pStyle w:val="Footer"/>
      <w:tabs>
        <w:tab w:val="clear" w:pos="9360"/>
        <w:tab w:val="right" w:pos="9340"/>
      </w:tabs>
      <w:ind w:right="360"/>
      <w:jc w:val="center"/>
      <w:rPr>
        <w:rFonts w:ascii="Cambria" w:eastAsia="Cambria" w:hAnsi="Cambria" w:cs="Cambria"/>
        <w:sz w:val="16"/>
        <w:szCs w:val="16"/>
      </w:rPr>
    </w:pPr>
    <w:r>
      <w:rPr>
        <w:rFonts w:ascii="Cambria" w:eastAsia="Cambria" w:hAnsi="Cambria" w:cs="Cambria"/>
        <w:sz w:val="16"/>
        <w:szCs w:val="16"/>
      </w:rPr>
      <w:t>311 Green Street, Syracuse, NY 13203  |  315-425-1431  |  fax: 315-425-1994</w:t>
    </w:r>
  </w:p>
  <w:p w:rsidR="004E70FA" w:rsidRDefault="000C6BD6">
    <w:pPr>
      <w:pStyle w:val="Footer"/>
      <w:tabs>
        <w:tab w:val="clear" w:pos="9360"/>
        <w:tab w:val="right" w:pos="9340"/>
      </w:tabs>
      <w:ind w:right="360"/>
      <w:jc w:val="center"/>
      <w:rPr>
        <w:rFonts w:ascii="Cambria" w:eastAsia="Cambria" w:hAnsi="Cambria" w:cs="Cambria"/>
        <w:sz w:val="16"/>
        <w:szCs w:val="16"/>
      </w:rPr>
    </w:pPr>
    <w:r>
      <w:rPr>
        <w:rFonts w:ascii="Cambria" w:eastAsia="Cambria" w:hAnsi="Cambria" w:cs="Cambria"/>
        <w:sz w:val="16"/>
        <w:szCs w:val="16"/>
      </w:rPr>
      <w:t>511 S. Main Street, N. Syracuse, NY 13212  |  315-452-9977  |  fax: 315-452-9607</w:t>
    </w:r>
  </w:p>
  <w:p w:rsidR="004E70FA" w:rsidRDefault="000C6BD6">
    <w:pPr>
      <w:pStyle w:val="Footer"/>
      <w:tabs>
        <w:tab w:val="clear" w:pos="9360"/>
        <w:tab w:val="right" w:pos="9340"/>
      </w:tabs>
      <w:ind w:right="360"/>
      <w:jc w:val="center"/>
      <w:rPr>
        <w:rFonts w:ascii="Cambria" w:eastAsia="Cambria" w:hAnsi="Cambria" w:cs="Cambria"/>
        <w:sz w:val="16"/>
        <w:szCs w:val="16"/>
      </w:rPr>
    </w:pPr>
    <w:r>
      <w:rPr>
        <w:rFonts w:ascii="Cambria" w:eastAsia="Cambria" w:hAnsi="Cambria" w:cs="Cambria"/>
        <w:sz w:val="16"/>
        <w:szCs w:val="16"/>
      </w:rPr>
      <w:t>138 E. Genesee Street, Baldwinsville, NY 13027  |  315-638-1950  |  fax: 315-638-1445</w:t>
    </w:r>
  </w:p>
  <w:p w:rsidR="004E70FA" w:rsidRDefault="000C6BD6">
    <w:pPr>
      <w:pStyle w:val="Footer"/>
      <w:tabs>
        <w:tab w:val="clear" w:pos="9360"/>
        <w:tab w:val="right" w:pos="9340"/>
      </w:tabs>
      <w:ind w:right="360"/>
      <w:jc w:val="center"/>
    </w:pPr>
    <w:r>
      <w:rPr>
        <w:rFonts w:ascii="Cambria" w:eastAsia="Cambria" w:hAnsi="Cambria" w:cs="Cambria"/>
        <w:sz w:val="16"/>
        <w:szCs w:val="16"/>
      </w:rPr>
      <w:t>2700 Court Street, Syracuse, NY 13208  |  315-760-6900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30" w:rsidRDefault="00BE7530">
      <w:r>
        <w:separator/>
      </w:r>
    </w:p>
  </w:footnote>
  <w:footnote w:type="continuationSeparator" w:id="0">
    <w:p w:rsidR="00BE7530" w:rsidRDefault="00BE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0FA" w:rsidRDefault="000C6BD6">
    <w:pPr>
      <w:pStyle w:val="Header"/>
      <w:tabs>
        <w:tab w:val="clear" w:pos="9360"/>
        <w:tab w:val="right" w:pos="9340"/>
      </w:tabs>
      <w:jc w:val="center"/>
    </w:pPr>
    <w:r>
      <w:rPr>
        <w:noProof/>
      </w:rPr>
      <w:drawing>
        <wp:inline distT="0" distB="0" distL="0" distR="0">
          <wp:extent cx="2920237" cy="951058"/>
          <wp:effectExtent l="0" t="0" r="0" b="0"/>
          <wp:docPr id="1073741825" name="officeArt object" descr="Logo_current.png"/>
          <wp:cNvGraphicFramePr/>
          <a:graphic xmlns:a="http://schemas.openxmlformats.org/drawingml/2006/main">
            <a:graphicData uri="http://schemas.openxmlformats.org/drawingml/2006/picture">
              <pic:pic xmlns:pic="http://schemas.openxmlformats.org/drawingml/2006/picture">
                <pic:nvPicPr>
                  <pic:cNvPr id="1073741825" name="Logo_current.png" descr="Logo_current.png"/>
                  <pic:cNvPicPr>
                    <a:picLocks noChangeAspect="1"/>
                  </pic:cNvPicPr>
                </pic:nvPicPr>
                <pic:blipFill>
                  <a:blip r:embed="rId1">
                    <a:extLst/>
                  </a:blip>
                  <a:stretch>
                    <a:fillRect/>
                  </a:stretch>
                </pic:blipFill>
                <pic:spPr>
                  <a:xfrm>
                    <a:off x="0" y="0"/>
                    <a:ext cx="2920237" cy="951058"/>
                  </a:xfrm>
                  <a:prstGeom prst="rect">
                    <a:avLst/>
                  </a:prstGeom>
                  <a:ln w="12700" cap="flat">
                    <a:noFill/>
                    <a:miter lim="400000"/>
                  </a:ln>
                  <a:effectLst/>
                </pic:spPr>
              </pic:pic>
            </a:graphicData>
          </a:graphic>
        </wp:inline>
      </w:drawing>
    </w:r>
  </w:p>
  <w:p w:rsidR="004E70FA" w:rsidRDefault="000C6BD6">
    <w:pPr>
      <w:pStyle w:val="Header"/>
      <w:tabs>
        <w:tab w:val="clear" w:pos="9360"/>
        <w:tab w:val="right" w:pos="9340"/>
      </w:tabs>
      <w:jc w:val="center"/>
    </w:pPr>
    <w:r>
      <w:rPr>
        <w:rFonts w:ascii="Garamond" w:hAnsi="Garamond"/>
        <w:b/>
        <w:bCs/>
        <w:sz w:val="24"/>
        <w:szCs w:val="24"/>
      </w:rPr>
      <w:t>JOB DESCRIPTION: HEALTHCARE TECHNICIAN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412"/>
    <w:multiLevelType w:val="hybridMultilevel"/>
    <w:tmpl w:val="41F4BE08"/>
    <w:styleLink w:val="ImportedStyle6"/>
    <w:lvl w:ilvl="0" w:tplc="B89A6F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2C58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1618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B49E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F4D2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79070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A67E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8CF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E0B1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BE1992"/>
    <w:multiLevelType w:val="hybridMultilevel"/>
    <w:tmpl w:val="67C8E768"/>
    <w:styleLink w:val="ImportedStyle3"/>
    <w:lvl w:ilvl="0" w:tplc="27F2CD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50BB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FC044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8033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4EA3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9094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40DF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87F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66E5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9A0F97"/>
    <w:multiLevelType w:val="hybridMultilevel"/>
    <w:tmpl w:val="7D4A107A"/>
    <w:styleLink w:val="ImportedStyle4"/>
    <w:lvl w:ilvl="0" w:tplc="8B2EE0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C8D8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E699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20AC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1E6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04E0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3BA9F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5E5E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F22D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787FB1"/>
    <w:multiLevelType w:val="hybridMultilevel"/>
    <w:tmpl w:val="7D4A107A"/>
    <w:numStyleLink w:val="ImportedStyle4"/>
  </w:abstractNum>
  <w:abstractNum w:abstractNumId="4" w15:restartNumberingAfterBreak="0">
    <w:nsid w:val="4BA82D9C"/>
    <w:multiLevelType w:val="hybridMultilevel"/>
    <w:tmpl w:val="5F106D4A"/>
    <w:numStyleLink w:val="ImportedStyle5"/>
  </w:abstractNum>
  <w:abstractNum w:abstractNumId="5" w15:restartNumberingAfterBreak="0">
    <w:nsid w:val="542E3947"/>
    <w:multiLevelType w:val="hybridMultilevel"/>
    <w:tmpl w:val="67C8E768"/>
    <w:numStyleLink w:val="ImportedStyle3"/>
  </w:abstractNum>
  <w:abstractNum w:abstractNumId="6" w15:restartNumberingAfterBreak="0">
    <w:nsid w:val="63464892"/>
    <w:multiLevelType w:val="hybridMultilevel"/>
    <w:tmpl w:val="41F4BE08"/>
    <w:numStyleLink w:val="ImportedStyle6"/>
  </w:abstractNum>
  <w:abstractNum w:abstractNumId="7" w15:restartNumberingAfterBreak="0">
    <w:nsid w:val="6E410C4E"/>
    <w:multiLevelType w:val="hybridMultilevel"/>
    <w:tmpl w:val="FEEC62E2"/>
    <w:numStyleLink w:val="ImportedStyle7"/>
  </w:abstractNum>
  <w:abstractNum w:abstractNumId="8" w15:restartNumberingAfterBreak="0">
    <w:nsid w:val="74D43F28"/>
    <w:multiLevelType w:val="hybridMultilevel"/>
    <w:tmpl w:val="2A3C92E6"/>
    <w:lvl w:ilvl="0" w:tplc="297E128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1A5C5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6E4F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4C93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A60FC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60928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82585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B6478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1425A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D60B49"/>
    <w:multiLevelType w:val="hybridMultilevel"/>
    <w:tmpl w:val="5F106D4A"/>
    <w:styleLink w:val="ImportedStyle5"/>
    <w:lvl w:ilvl="0" w:tplc="0AF813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5E1F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7C42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F2A8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868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D4CD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7A4A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40EC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AAB8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7279D7"/>
    <w:multiLevelType w:val="hybridMultilevel"/>
    <w:tmpl w:val="FEEC62E2"/>
    <w:styleLink w:val="ImportedStyle7"/>
    <w:lvl w:ilvl="0" w:tplc="F25C43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C6EB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8657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0A27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EB2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36D9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304F2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CA8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CC13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5"/>
  </w:num>
  <w:num w:numId="4">
    <w:abstractNumId w:val="2"/>
  </w:num>
  <w:num w:numId="5">
    <w:abstractNumId w:val="3"/>
  </w:num>
  <w:num w:numId="6">
    <w:abstractNumId w:val="9"/>
  </w:num>
  <w:num w:numId="7">
    <w:abstractNumId w:val="4"/>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FA"/>
    <w:rsid w:val="000C6BD6"/>
    <w:rsid w:val="00320F36"/>
    <w:rsid w:val="003D669A"/>
    <w:rsid w:val="004E70FA"/>
    <w:rsid w:val="00572305"/>
    <w:rsid w:val="00BA1DEA"/>
    <w:rsid w:val="00BE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3BD4"/>
  <w15:docId w15:val="{A81BD68B-9355-490F-9D6C-7F76C1BB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lang w:val="pt-PT"/>
    </w:rPr>
  </w:style>
  <w:style w:type="numbering" w:customStyle="1" w:styleId="ImportedStyle3">
    <w:name w:val="Imported Style 3"/>
    <w:pPr>
      <w:numPr>
        <w:numId w:val="2"/>
      </w:numPr>
    </w:p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paragraph" w:styleId="ListParagraph">
    <w:name w:val="List Paragraph"/>
    <w:pPr>
      <w:ind w:left="720"/>
    </w:pPr>
    <w:rPr>
      <w:rFonts w:cs="Arial Unicode MS"/>
      <w:color w:val="000000"/>
      <w:sz w:val="24"/>
      <w:szCs w:val="24"/>
      <w:u w:color="000000"/>
    </w:rPr>
  </w:style>
  <w:style w:type="numbering" w:customStyle="1" w:styleId="ImportedStyle7">
    <w:name w:val="Imported Style 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B926773E0604E8DA1275F6FF255BF" ma:contentTypeVersion="4" ma:contentTypeDescription="Create a new document." ma:contentTypeScope="" ma:versionID="efb7cc59a2ae0760752842957418bfe8">
  <xsd:schema xmlns:xsd="http://www.w3.org/2001/XMLSchema" xmlns:xs="http://www.w3.org/2001/XMLSchema" xmlns:p="http://schemas.microsoft.com/office/2006/metadata/properties" xmlns:ns2="397fbbec-e208-47e5-827a-99d3551543a0" xmlns:ns3="9641a98c-6f62-4702-9198-53ac91e13764" targetNamespace="http://schemas.microsoft.com/office/2006/metadata/properties" ma:root="true" ma:fieldsID="957783f243cc1248f422a74bcfee38eb" ns2:_="" ns3:_="">
    <xsd:import namespace="397fbbec-e208-47e5-827a-99d3551543a0"/>
    <xsd:import namespace="9641a98c-6f62-4702-9198-53ac91e13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bec-e208-47e5-827a-99d3551543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1a98c-6f62-4702-9198-53ac91e137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6B8D5-C2A5-41E7-A794-29F6743F3CA5}"/>
</file>

<file path=customXml/itemProps2.xml><?xml version="1.0" encoding="utf-8"?>
<ds:datastoreItem xmlns:ds="http://schemas.openxmlformats.org/officeDocument/2006/customXml" ds:itemID="{EF6B6672-CC76-45B2-96DA-B1034505C761}"/>
</file>

<file path=customXml/itemProps3.xml><?xml version="1.0" encoding="utf-8"?>
<ds:datastoreItem xmlns:ds="http://schemas.openxmlformats.org/officeDocument/2006/customXml" ds:itemID="{DAE0FBAC-169C-47B2-8C07-528468506256}"/>
</file>

<file path=docProps/app.xml><?xml version="1.0" encoding="utf-8"?>
<Properties xmlns="http://schemas.openxmlformats.org/officeDocument/2006/extended-properties" xmlns:vt="http://schemas.openxmlformats.org/officeDocument/2006/docPropsVTypes">
  <Template>Normal</Template>
  <TotalTime>29</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lgiannino</dc:creator>
  <cp:lastModifiedBy>Luanne Giannino</cp:lastModifiedBy>
  <cp:revision>4</cp:revision>
  <cp:lastPrinted>2018-12-04T18:21:00Z</cp:lastPrinted>
  <dcterms:created xsi:type="dcterms:W3CDTF">2018-12-04T18:21:00Z</dcterms:created>
  <dcterms:modified xsi:type="dcterms:W3CDTF">2018-12-06T17:16:00Z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0x010100D8BB926773E0604E8DA1275F6FF255BF</vt:lpwstr>
  </property>
</Properties>
</file>