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5E1" w14:textId="77777777" w:rsidR="0064700D" w:rsidRDefault="0064700D" w:rsidP="008A1197">
      <w:pPr>
        <w:jc w:val="center"/>
        <w:rPr>
          <w:b/>
          <w:sz w:val="24"/>
          <w:szCs w:val="24"/>
        </w:rPr>
      </w:pPr>
    </w:p>
    <w:p w14:paraId="3C433DF1" w14:textId="1A1E3D56" w:rsidR="008A1197" w:rsidRPr="005C4721" w:rsidRDefault="008E3D34" w:rsidP="008A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CALCIUM PROSPHATE INJECTION, </w:t>
      </w:r>
      <w:r w:rsidR="008A1197" w:rsidRPr="005C4721">
        <w:rPr>
          <w:b/>
          <w:sz w:val="24"/>
          <w:szCs w:val="24"/>
        </w:rPr>
        <w:t>MENISCUS</w:t>
      </w:r>
      <w:r>
        <w:rPr>
          <w:b/>
          <w:sz w:val="24"/>
          <w:szCs w:val="24"/>
        </w:rPr>
        <w:t xml:space="preserve">ECTOMY </w:t>
      </w:r>
      <w:r w:rsidR="008A1197" w:rsidRPr="005C4721">
        <w:rPr>
          <w:b/>
          <w:sz w:val="24"/>
          <w:szCs w:val="24"/>
        </w:rPr>
        <w:t>PROTOCOL</w:t>
      </w:r>
    </w:p>
    <w:p w14:paraId="5A1A0E23" w14:textId="08A37972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4700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46DC45B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4700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10FDF3B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4700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62EF622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 0-2:</w:t>
      </w:r>
    </w:p>
    <w:p w14:paraId="66D7ACBE" w14:textId="4E418F61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8E3D34">
        <w:rPr>
          <w:sz w:val="20"/>
          <w:szCs w:val="20"/>
        </w:rPr>
        <w:t>NWB for first 4-5 days,</w:t>
      </w:r>
      <w:r w:rsidRPr="008A1197">
        <w:rPr>
          <w:sz w:val="20"/>
          <w:szCs w:val="20"/>
        </w:rPr>
        <w:t xml:space="preserve"> then slowly progress to WBAT </w:t>
      </w:r>
    </w:p>
    <w:p w14:paraId="7321CEA1" w14:textId="075DD21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Regain normal gait </w:t>
      </w:r>
    </w:p>
    <w:p w14:paraId="35527D46" w14:textId="6A700522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Immediate full ROM without restrictions</w:t>
      </w:r>
    </w:p>
    <w:p w14:paraId="2C3D95AD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Modalities for swelling reduction </w:t>
      </w:r>
      <w:bookmarkStart w:id="0" w:name="_GoBack"/>
      <w:bookmarkEnd w:id="0"/>
    </w:p>
    <w:p w14:paraId="34F14DA3" w14:textId="2A8C0998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Heel slides, quad sets, patellar mobs, straight leg raises, co-contractions </w:t>
      </w:r>
    </w:p>
    <w:p w14:paraId="5958E6E1" w14:textId="4DB12F2A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Stationary bike, elliptical as tolerated</w:t>
      </w:r>
    </w:p>
    <w:p w14:paraId="552AA110" w14:textId="1F3AFC64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10D00C37" w14:textId="77777777" w:rsidR="00AF4679" w:rsidRDefault="00AF4679">
      <w:pPr>
        <w:rPr>
          <w:b/>
          <w:sz w:val="20"/>
          <w:szCs w:val="20"/>
        </w:rPr>
      </w:pPr>
    </w:p>
    <w:p w14:paraId="295370A6" w14:textId="2F55778E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8A1197">
        <w:rPr>
          <w:b/>
          <w:sz w:val="20"/>
          <w:szCs w:val="20"/>
        </w:rPr>
        <w:t>2-4</w:t>
      </w:r>
      <w:r w:rsidRPr="00D7006C">
        <w:rPr>
          <w:b/>
          <w:sz w:val="20"/>
          <w:szCs w:val="20"/>
        </w:rPr>
        <w:t xml:space="preserve">: </w:t>
      </w:r>
    </w:p>
    <w:p w14:paraId="5918AF20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Continue full weight bearing and unrestricted ROM </w:t>
      </w:r>
    </w:p>
    <w:p w14:paraId="5648078F" w14:textId="318E04C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Full ROM should be achieved in the </w:t>
      </w:r>
      <w:proofErr w:type="gramStart"/>
      <w:r w:rsidRPr="008A1197">
        <w:rPr>
          <w:sz w:val="20"/>
          <w:szCs w:val="20"/>
        </w:rPr>
        <w:t>0-2 week</w:t>
      </w:r>
      <w:proofErr w:type="gramEnd"/>
      <w:r w:rsidRPr="008A1197">
        <w:rPr>
          <w:sz w:val="20"/>
          <w:szCs w:val="20"/>
        </w:rPr>
        <w:t xml:space="preserve"> timeframe </w:t>
      </w:r>
    </w:p>
    <w:p w14:paraId="305B30A6" w14:textId="68B664B3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Wall sits, lunges, balance/proprioception exercises</w:t>
      </w:r>
    </w:p>
    <w:p w14:paraId="384226A2" w14:textId="6181663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Leg press, leg curls, squats</w:t>
      </w:r>
    </w:p>
    <w:p w14:paraId="3C3C47DE" w14:textId="05218729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Focus on regaining quad/VMO strength</w:t>
      </w:r>
    </w:p>
    <w:p w14:paraId="724ADAFA" w14:textId="127F866D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Impact activity (light jogging) ok per patient tolerance</w:t>
      </w:r>
    </w:p>
    <w:p w14:paraId="4154C47C" w14:textId="1790D18B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Heat before PT / Ice after PT</w:t>
      </w:r>
    </w:p>
    <w:p w14:paraId="64B24E0B" w14:textId="77777777" w:rsidR="008A1197" w:rsidRPr="005C4721" w:rsidRDefault="008A1197" w:rsidP="008A1197">
      <w:pPr>
        <w:spacing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 Sport-specific drills as tolerated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4182804C" w14:textId="1EB961EB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 w:rsidR="008A1197">
        <w:rPr>
          <w:b/>
          <w:sz w:val="20"/>
          <w:szCs w:val="20"/>
        </w:rPr>
        <w:t>4-6+</w:t>
      </w:r>
      <w:r w:rsidRPr="00D7006C">
        <w:rPr>
          <w:b/>
          <w:sz w:val="20"/>
          <w:szCs w:val="20"/>
        </w:rPr>
        <w:t xml:space="preserve">: </w:t>
      </w:r>
    </w:p>
    <w:p w14:paraId="7900E236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proofErr w:type="spellStart"/>
      <w:r w:rsidRPr="008A1197">
        <w:rPr>
          <w:sz w:val="20"/>
          <w:szCs w:val="20"/>
        </w:rPr>
        <w:t>Plyometics</w:t>
      </w:r>
      <w:proofErr w:type="spellEnd"/>
      <w:r w:rsidRPr="008A1197">
        <w:rPr>
          <w:sz w:val="20"/>
          <w:szCs w:val="20"/>
        </w:rPr>
        <w:t xml:space="preserve"> </w:t>
      </w:r>
    </w:p>
    <w:p w14:paraId="71759AE2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Cutting/pivoting activities </w:t>
      </w:r>
    </w:p>
    <w:p w14:paraId="71480C22" w14:textId="2E53AA0E" w:rsidR="00AF4679" w:rsidRPr="005C4721" w:rsidRDefault="008A1197" w:rsidP="008A119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Return to sport/full activities</w:t>
      </w:r>
      <w:r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 xml:space="preserve"> </w:t>
      </w:r>
    </w:p>
    <w:p w14:paraId="7866A74E" w14:textId="2DCA8F22" w:rsidR="00AF4679" w:rsidRDefault="00AF4679">
      <w:pPr>
        <w:rPr>
          <w:sz w:val="20"/>
          <w:szCs w:val="20"/>
        </w:rPr>
      </w:pPr>
    </w:p>
    <w:p w14:paraId="4EE1D6BB" w14:textId="77777777" w:rsidR="008A1197" w:rsidRDefault="008A1197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1E45" w14:textId="77777777" w:rsidR="006A418C" w:rsidRDefault="006A418C" w:rsidP="00D7006C">
      <w:pPr>
        <w:spacing w:after="0" w:line="240" w:lineRule="auto"/>
      </w:pPr>
      <w:r>
        <w:separator/>
      </w:r>
    </w:p>
  </w:endnote>
  <w:endnote w:type="continuationSeparator" w:id="0">
    <w:p w14:paraId="147BEE14" w14:textId="77777777" w:rsidR="006A418C" w:rsidRDefault="006A418C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CF17" w14:textId="77777777" w:rsidR="006A418C" w:rsidRDefault="006A418C" w:rsidP="00D7006C">
      <w:pPr>
        <w:spacing w:after="0" w:line="240" w:lineRule="auto"/>
      </w:pPr>
      <w:r>
        <w:separator/>
      </w:r>
    </w:p>
  </w:footnote>
  <w:footnote w:type="continuationSeparator" w:id="0">
    <w:p w14:paraId="044F4E92" w14:textId="77777777" w:rsidR="006A418C" w:rsidRDefault="006A418C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3FDF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33CA488" wp14:editId="6880AE8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17D4260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2D683A2A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128C1635" w14:textId="77777777" w:rsidR="0064700D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56D64DDF" w:rsidR="00D7006C" w:rsidRPr="0064700D" w:rsidRDefault="00D7006C" w:rsidP="00647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62F6B"/>
    <w:rsid w:val="000B0301"/>
    <w:rsid w:val="001C4FF6"/>
    <w:rsid w:val="00206D3C"/>
    <w:rsid w:val="00280299"/>
    <w:rsid w:val="00356C3C"/>
    <w:rsid w:val="003C7E12"/>
    <w:rsid w:val="003E7A90"/>
    <w:rsid w:val="00517573"/>
    <w:rsid w:val="00560E8A"/>
    <w:rsid w:val="00580F2D"/>
    <w:rsid w:val="005C4721"/>
    <w:rsid w:val="005D1518"/>
    <w:rsid w:val="005D7795"/>
    <w:rsid w:val="0063019A"/>
    <w:rsid w:val="006372E1"/>
    <w:rsid w:val="0064700D"/>
    <w:rsid w:val="006A418C"/>
    <w:rsid w:val="00761F89"/>
    <w:rsid w:val="007A3284"/>
    <w:rsid w:val="008A1197"/>
    <w:rsid w:val="008E3D34"/>
    <w:rsid w:val="00A3513E"/>
    <w:rsid w:val="00AF4679"/>
    <w:rsid w:val="00BE6DC1"/>
    <w:rsid w:val="00C13612"/>
    <w:rsid w:val="00D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2020-01-07T14:57:00Z</dcterms:created>
  <dcterms:modified xsi:type="dcterms:W3CDTF">2020-01-07T14:57:00Z</dcterms:modified>
</cp:coreProperties>
</file>