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BCE1" w14:textId="77777777" w:rsidR="009C7549" w:rsidRDefault="009C7549" w:rsidP="005C4721">
      <w:pPr>
        <w:jc w:val="center"/>
        <w:rPr>
          <w:b/>
          <w:sz w:val="24"/>
          <w:szCs w:val="24"/>
        </w:rPr>
      </w:pPr>
    </w:p>
    <w:p w14:paraId="0552F1FC" w14:textId="2ECE19DB" w:rsidR="005C4721" w:rsidRPr="005C4721" w:rsidRDefault="009F6B4F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REVERSE TOTAL SHOULDER ARTHROPLASTY PROTOCOL</w:t>
      </w:r>
    </w:p>
    <w:p w14:paraId="5A1A0E23" w14:textId="1243A414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9C7549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66BAFF45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9C7549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01DB3A9D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9C7549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2675EEE" w14:textId="0EBBEA15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9F6B4F">
        <w:rPr>
          <w:b/>
          <w:sz w:val="20"/>
          <w:szCs w:val="20"/>
        </w:rPr>
        <w:t>Weeks</w:t>
      </w:r>
      <w:r w:rsidR="00AF4679">
        <w:rPr>
          <w:b/>
          <w:sz w:val="20"/>
          <w:szCs w:val="20"/>
        </w:rPr>
        <w:t xml:space="preserve"> 0-</w:t>
      </w:r>
      <w:r w:rsidR="009F6B4F">
        <w:rPr>
          <w:b/>
          <w:sz w:val="20"/>
          <w:szCs w:val="20"/>
        </w:rPr>
        <w:t>6:</w:t>
      </w:r>
      <w:bookmarkStart w:id="0" w:name="_GoBack"/>
      <w:bookmarkEnd w:id="0"/>
    </w:p>
    <w:p w14:paraId="314D6B57" w14:textId="24A1CBE5" w:rsidR="00AF4679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AF4679" w:rsidRPr="00AF4679">
        <w:rPr>
          <w:sz w:val="20"/>
          <w:szCs w:val="20"/>
        </w:rPr>
        <w:t>Home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Exercises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given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post-op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(pendulums;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ROM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elbow,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wrist,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hand,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grip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strengthening)</w:t>
      </w:r>
    </w:p>
    <w:p w14:paraId="60A84BE4" w14:textId="6ADA060A" w:rsidR="00AF4679" w:rsidRDefault="005C4721" w:rsidP="009F6B4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proofErr w:type="gramStart"/>
      <w:r w:rsidR="00A3513E">
        <w:rPr>
          <w:sz w:val="20"/>
          <w:szCs w:val="20"/>
        </w:rPr>
        <w:t>R</w:t>
      </w:r>
      <w:r w:rsidR="00AF4679" w:rsidRPr="00AF4679">
        <w:rPr>
          <w:sz w:val="20"/>
          <w:szCs w:val="20"/>
        </w:rPr>
        <w:t>emain in sling for 6 weeks AT ALL TIMES</w:t>
      </w:r>
      <w:proofErr w:type="gramEnd"/>
      <w:r w:rsidR="00AF4679" w:rsidRPr="00AF4679">
        <w:rPr>
          <w:sz w:val="20"/>
          <w:szCs w:val="20"/>
        </w:rPr>
        <w:t xml:space="preserve"> (except for </w:t>
      </w:r>
      <w:r w:rsidR="009F6B4F">
        <w:rPr>
          <w:sz w:val="20"/>
          <w:szCs w:val="20"/>
        </w:rPr>
        <w:t>home exercises above and bathing</w:t>
      </w:r>
      <w:r w:rsidR="00AF4679" w:rsidRPr="00AF4679">
        <w:rPr>
          <w:sz w:val="20"/>
          <w:szCs w:val="20"/>
        </w:rPr>
        <w:t>)</w:t>
      </w:r>
    </w:p>
    <w:p w14:paraId="49269974" w14:textId="77777777" w:rsidR="009F6B4F" w:rsidRDefault="009F6B4F" w:rsidP="009F6B4F">
      <w:pPr>
        <w:spacing w:after="0" w:line="200" w:lineRule="exact"/>
        <w:rPr>
          <w:sz w:val="20"/>
          <w:szCs w:val="20"/>
        </w:rPr>
      </w:pPr>
    </w:p>
    <w:p w14:paraId="09863AB8" w14:textId="352E7F08" w:rsidR="005C4721" w:rsidRPr="00D7006C" w:rsidRDefault="005C4721">
      <w:pPr>
        <w:rPr>
          <w:b/>
          <w:sz w:val="20"/>
          <w:szCs w:val="20"/>
        </w:rPr>
      </w:pPr>
      <w:r w:rsidRPr="005C4721">
        <w:rPr>
          <w:sz w:val="20"/>
          <w:szCs w:val="20"/>
        </w:rPr>
        <w:t xml:space="preserve"> </w:t>
      </w:r>
      <w:r w:rsidRPr="00D7006C">
        <w:rPr>
          <w:b/>
          <w:sz w:val="20"/>
          <w:szCs w:val="20"/>
        </w:rPr>
        <w:t xml:space="preserve">______Weeks </w:t>
      </w:r>
      <w:r w:rsidR="009F6B4F">
        <w:rPr>
          <w:b/>
          <w:sz w:val="20"/>
          <w:szCs w:val="20"/>
        </w:rPr>
        <w:t>6-12</w:t>
      </w:r>
      <w:r w:rsidRPr="00D7006C">
        <w:rPr>
          <w:b/>
          <w:sz w:val="20"/>
          <w:szCs w:val="20"/>
        </w:rPr>
        <w:t xml:space="preserve">: </w:t>
      </w:r>
    </w:p>
    <w:p w14:paraId="5640F268" w14:textId="47142587" w:rsidR="00AF4679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9F6B4F">
        <w:rPr>
          <w:sz w:val="20"/>
          <w:szCs w:val="20"/>
        </w:rPr>
        <w:t>Passive ROM -&gt; Active Assisted ROM -&gt; Active ROM as tolerated within below guidelines</w:t>
      </w:r>
      <w:r w:rsidR="00AF4679" w:rsidRPr="00AF4679">
        <w:rPr>
          <w:sz w:val="20"/>
          <w:szCs w:val="20"/>
        </w:rPr>
        <w:t xml:space="preserve"> </w:t>
      </w:r>
    </w:p>
    <w:p w14:paraId="2B9B03EC" w14:textId="698B3311" w:rsidR="009F6B4F" w:rsidRDefault="009F6B4F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Grip strengthening </w:t>
      </w:r>
      <w:r>
        <w:rPr>
          <w:sz w:val="20"/>
          <w:szCs w:val="20"/>
        </w:rPr>
        <w:t>OK</w:t>
      </w:r>
    </w:p>
    <w:p w14:paraId="66393ED4" w14:textId="3C26C59B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ROM goals: 90° </w:t>
      </w:r>
      <w:r w:rsidR="00560E8A">
        <w:rPr>
          <w:sz w:val="20"/>
          <w:szCs w:val="20"/>
        </w:rPr>
        <w:t>Forward Flexion (</w:t>
      </w:r>
      <w:r w:rsidRPr="00AF4679">
        <w:rPr>
          <w:sz w:val="20"/>
          <w:szCs w:val="20"/>
        </w:rPr>
        <w:t>FF</w:t>
      </w:r>
      <w:r w:rsidR="00560E8A">
        <w:rPr>
          <w:sz w:val="20"/>
          <w:szCs w:val="20"/>
        </w:rPr>
        <w:t>)</w:t>
      </w:r>
      <w:r w:rsidRPr="00AF4679">
        <w:rPr>
          <w:sz w:val="20"/>
          <w:szCs w:val="20"/>
        </w:rPr>
        <w:t xml:space="preserve"> / </w:t>
      </w:r>
      <w:r w:rsidR="009F6B4F">
        <w:rPr>
          <w:sz w:val="20"/>
          <w:szCs w:val="20"/>
        </w:rPr>
        <w:t>2</w:t>
      </w:r>
      <w:r w:rsidRPr="00AF4679">
        <w:rPr>
          <w:sz w:val="20"/>
          <w:szCs w:val="20"/>
        </w:rPr>
        <w:t xml:space="preserve">0° </w:t>
      </w:r>
      <w:r w:rsidR="00560E8A">
        <w:rPr>
          <w:sz w:val="20"/>
          <w:szCs w:val="20"/>
        </w:rPr>
        <w:t>External Rotation (</w:t>
      </w:r>
      <w:r w:rsidRPr="00AF4679">
        <w:rPr>
          <w:sz w:val="20"/>
          <w:szCs w:val="20"/>
        </w:rPr>
        <w:t>ER</w:t>
      </w:r>
      <w:r w:rsidR="00560E8A">
        <w:rPr>
          <w:sz w:val="20"/>
          <w:szCs w:val="20"/>
        </w:rPr>
        <w:t>)</w:t>
      </w:r>
      <w:r w:rsidRPr="00AF4679">
        <w:rPr>
          <w:sz w:val="20"/>
          <w:szCs w:val="20"/>
        </w:rPr>
        <w:t xml:space="preserve"> at side</w:t>
      </w:r>
      <w:r w:rsidR="009F6B4F">
        <w:rPr>
          <w:sz w:val="20"/>
          <w:szCs w:val="20"/>
        </w:rPr>
        <w:t xml:space="preserve"> (no manipulation)</w:t>
      </w:r>
    </w:p>
    <w:p w14:paraId="154BAC28" w14:textId="7DCD1054" w:rsidR="009F6B4F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9F6B4F">
        <w:rPr>
          <w:sz w:val="20"/>
          <w:szCs w:val="20"/>
        </w:rPr>
        <w:t xml:space="preserve">Begin light resisted </w:t>
      </w:r>
      <w:r w:rsidR="00D345BD">
        <w:rPr>
          <w:sz w:val="20"/>
          <w:szCs w:val="20"/>
        </w:rPr>
        <w:t>External Rotation (ER)</w:t>
      </w:r>
      <w:r w:rsidR="009F6B4F">
        <w:rPr>
          <w:sz w:val="20"/>
          <w:szCs w:val="20"/>
        </w:rPr>
        <w:t xml:space="preserve"> / FF / Abduction isometrics and bands, concentric motions only</w:t>
      </w:r>
      <w:r w:rsidRPr="00AF4679">
        <w:rPr>
          <w:sz w:val="20"/>
          <w:szCs w:val="20"/>
        </w:rPr>
        <w:t xml:space="preserve"> </w:t>
      </w:r>
    </w:p>
    <w:p w14:paraId="2A845726" w14:textId="2E78188F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9F6B4F">
        <w:rPr>
          <w:sz w:val="20"/>
          <w:szCs w:val="20"/>
        </w:rPr>
        <w:t>No scapular retractions with bands</w:t>
      </w:r>
    </w:p>
    <w:p w14:paraId="1F00C0C9" w14:textId="15BBA7D0" w:rsidR="009F6B4F" w:rsidRDefault="009F6B4F" w:rsidP="009F6B4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No active IR / backwards extension for 6 weeks.  Subscapularis tendon was taken down for surgery and was </w:t>
      </w:r>
    </w:p>
    <w:p w14:paraId="3EC200CD" w14:textId="3EF84F44" w:rsidR="009F6B4F" w:rsidRDefault="009F6B4F" w:rsidP="009F6B4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repaired.  It takes about 6 weeks to reattach to the humerus</w:t>
      </w:r>
      <w:r w:rsidR="00D345BD">
        <w:rPr>
          <w:sz w:val="20"/>
          <w:szCs w:val="20"/>
        </w:rPr>
        <w:t>.</w:t>
      </w:r>
    </w:p>
    <w:p w14:paraId="78CD9A0A" w14:textId="77777777" w:rsidR="009F6B4F" w:rsidRDefault="009F6B4F" w:rsidP="009F6B4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No </w:t>
      </w:r>
      <w:r>
        <w:rPr>
          <w:sz w:val="20"/>
          <w:szCs w:val="20"/>
        </w:rPr>
        <w:t>resisted IR / backward extension until 12 weeks post-op (risks dislocation!)</w:t>
      </w:r>
      <w:r w:rsidRPr="005C4721">
        <w:rPr>
          <w:sz w:val="20"/>
          <w:szCs w:val="20"/>
        </w:rPr>
        <w:t xml:space="preserve"> </w:t>
      </w:r>
    </w:p>
    <w:p w14:paraId="10D00C37" w14:textId="4C34050C" w:rsidR="00AF4679" w:rsidRDefault="009F6B4F" w:rsidP="009F6B4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Heat before PT / Ice after PT</w:t>
      </w:r>
    </w:p>
    <w:p w14:paraId="02B28464" w14:textId="77777777" w:rsidR="009F6B4F" w:rsidRPr="009F6B4F" w:rsidRDefault="009F6B4F" w:rsidP="009F6B4F">
      <w:pPr>
        <w:spacing w:after="0" w:line="200" w:lineRule="exact"/>
        <w:rPr>
          <w:sz w:val="20"/>
          <w:szCs w:val="20"/>
        </w:rPr>
      </w:pPr>
    </w:p>
    <w:p w14:paraId="295370A6" w14:textId="6A8BBFC5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9F6B4F">
        <w:rPr>
          <w:b/>
          <w:sz w:val="20"/>
          <w:szCs w:val="20"/>
        </w:rPr>
        <w:t>Months 3-12</w:t>
      </w:r>
      <w:r w:rsidRPr="00D7006C">
        <w:rPr>
          <w:b/>
          <w:sz w:val="20"/>
          <w:szCs w:val="20"/>
        </w:rPr>
        <w:t xml:space="preserve">: </w:t>
      </w:r>
    </w:p>
    <w:p w14:paraId="322A0DAF" w14:textId="391E0678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Begin </w:t>
      </w:r>
      <w:r w:rsidR="009F6B4F">
        <w:rPr>
          <w:sz w:val="20"/>
          <w:szCs w:val="20"/>
        </w:rPr>
        <w:t>resisted IR / backward extension (isometrics / bands); isometric -&gt; light bands -&gt; weights</w:t>
      </w:r>
      <w:r w:rsidRPr="00AF4679">
        <w:rPr>
          <w:sz w:val="20"/>
          <w:szCs w:val="20"/>
        </w:rPr>
        <w:t xml:space="preserve"> </w:t>
      </w:r>
      <w:r w:rsidR="00D345BD">
        <w:rPr>
          <w:sz w:val="20"/>
          <w:szCs w:val="20"/>
        </w:rPr>
        <w:t xml:space="preserve">(15 </w:t>
      </w:r>
      <w:proofErr w:type="spellStart"/>
      <w:r w:rsidR="00D345BD">
        <w:rPr>
          <w:sz w:val="20"/>
          <w:szCs w:val="20"/>
        </w:rPr>
        <w:t>lbs</w:t>
      </w:r>
      <w:proofErr w:type="spellEnd"/>
      <w:r w:rsidR="00D345BD">
        <w:rPr>
          <w:sz w:val="20"/>
          <w:szCs w:val="20"/>
        </w:rPr>
        <w:t xml:space="preserve"> limit)</w:t>
      </w:r>
    </w:p>
    <w:p w14:paraId="66AC90F4" w14:textId="4EE28649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Advance </w:t>
      </w:r>
      <w:r w:rsidR="009F6B4F">
        <w:rPr>
          <w:sz w:val="20"/>
          <w:szCs w:val="20"/>
        </w:rPr>
        <w:t>strengthening as tolerated; 10 reps per 1 set exercises for rotator cuff, deltoid, and scapular stabilizers</w:t>
      </w:r>
    </w:p>
    <w:p w14:paraId="493F2874" w14:textId="60DF15A8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9F6B4F">
        <w:rPr>
          <w:sz w:val="20"/>
          <w:szCs w:val="20"/>
        </w:rPr>
        <w:t xml:space="preserve">Increased ROM to full </w:t>
      </w:r>
      <w:proofErr w:type="gramStart"/>
      <w:r w:rsidR="009F6B4F">
        <w:rPr>
          <w:sz w:val="20"/>
          <w:szCs w:val="20"/>
        </w:rPr>
        <w:t>with</w:t>
      </w:r>
      <w:proofErr w:type="gramEnd"/>
      <w:r w:rsidR="009F6B4F">
        <w:rPr>
          <w:sz w:val="20"/>
          <w:szCs w:val="20"/>
        </w:rPr>
        <w:t xml:space="preserve"> passive stretching at end ranges</w:t>
      </w:r>
      <w:r w:rsidRPr="00AF4679">
        <w:rPr>
          <w:sz w:val="20"/>
          <w:szCs w:val="20"/>
        </w:rPr>
        <w:t xml:space="preserve"> </w:t>
      </w:r>
    </w:p>
    <w:p w14:paraId="6E1C79B2" w14:textId="0AAED12D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9F6B4F">
        <w:rPr>
          <w:sz w:val="20"/>
          <w:szCs w:val="20"/>
        </w:rPr>
        <w:t>Begin eccentric</w:t>
      </w:r>
      <w:r w:rsidR="009F6B4F">
        <w:rPr>
          <w:sz w:val="20"/>
          <w:szCs w:val="20"/>
        </w:rPr>
        <w:tab/>
        <w:t>motions, plyometrics, closed chain exercises at 12 weeks</w:t>
      </w:r>
      <w:r w:rsidRPr="00AF4679">
        <w:rPr>
          <w:sz w:val="20"/>
          <w:szCs w:val="20"/>
        </w:rPr>
        <w:t xml:space="preserve"> </w:t>
      </w:r>
    </w:p>
    <w:p w14:paraId="5FAD0B80" w14:textId="1F09E54D" w:rsidR="005C4721" w:rsidRDefault="00AF4679" w:rsidP="00D345BD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D345BD">
        <w:rPr>
          <w:sz w:val="20"/>
          <w:szCs w:val="20"/>
        </w:rPr>
        <w:t>15-pound weight limit for life</w:t>
      </w:r>
    </w:p>
    <w:p w14:paraId="4B31F0A3" w14:textId="77777777" w:rsidR="00AF4679" w:rsidRDefault="00AF4679" w:rsidP="00AF4679">
      <w:pPr>
        <w:rPr>
          <w:b/>
          <w:sz w:val="20"/>
          <w:szCs w:val="20"/>
        </w:rPr>
      </w:pPr>
    </w:p>
    <w:p w14:paraId="7866A74E" w14:textId="77777777" w:rsidR="00AF4679" w:rsidRDefault="00AF4679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A4FB9" w14:textId="77777777" w:rsidR="001B4ECD" w:rsidRDefault="001B4ECD" w:rsidP="00D7006C">
      <w:pPr>
        <w:spacing w:after="0" w:line="240" w:lineRule="auto"/>
      </w:pPr>
      <w:r>
        <w:separator/>
      </w:r>
    </w:p>
  </w:endnote>
  <w:endnote w:type="continuationSeparator" w:id="0">
    <w:p w14:paraId="2099ADD9" w14:textId="77777777" w:rsidR="001B4ECD" w:rsidRDefault="001B4ECD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4F17" w14:textId="77777777" w:rsidR="001B4ECD" w:rsidRDefault="001B4ECD" w:rsidP="00D7006C">
      <w:pPr>
        <w:spacing w:after="0" w:line="240" w:lineRule="auto"/>
      </w:pPr>
      <w:r>
        <w:separator/>
      </w:r>
    </w:p>
  </w:footnote>
  <w:footnote w:type="continuationSeparator" w:id="0">
    <w:p w14:paraId="6249193A" w14:textId="77777777" w:rsidR="001B4ECD" w:rsidRDefault="001B4ECD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7E03" w14:textId="77777777" w:rsidR="009C7549" w:rsidRPr="00E45328" w:rsidRDefault="009C7549" w:rsidP="009C7549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5556F8A" wp14:editId="49A4DABF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0BFB1ACD" w14:textId="77777777" w:rsidR="009C7549" w:rsidRPr="00E45328" w:rsidRDefault="009C7549" w:rsidP="009C7549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3B3FD88E" w14:textId="77777777" w:rsidR="009C7549" w:rsidRPr="00E45328" w:rsidRDefault="009C7549" w:rsidP="009C7549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1B638E43" w14:textId="77777777" w:rsidR="009C7549" w:rsidRDefault="009C7549" w:rsidP="009C7549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694D81E1" w:rsidR="00D7006C" w:rsidRPr="009C7549" w:rsidRDefault="00D7006C" w:rsidP="009C7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788F"/>
    <w:rsid w:val="000B0301"/>
    <w:rsid w:val="001B4ECD"/>
    <w:rsid w:val="001C4FF6"/>
    <w:rsid w:val="00206D3C"/>
    <w:rsid w:val="00356C3C"/>
    <w:rsid w:val="003C7E12"/>
    <w:rsid w:val="003E7A90"/>
    <w:rsid w:val="00517573"/>
    <w:rsid w:val="00560E8A"/>
    <w:rsid w:val="00580F2D"/>
    <w:rsid w:val="005C4721"/>
    <w:rsid w:val="005D1518"/>
    <w:rsid w:val="005D7795"/>
    <w:rsid w:val="0063019A"/>
    <w:rsid w:val="006372E1"/>
    <w:rsid w:val="00761F89"/>
    <w:rsid w:val="007A3284"/>
    <w:rsid w:val="009C7549"/>
    <w:rsid w:val="009F6B4F"/>
    <w:rsid w:val="00A3513E"/>
    <w:rsid w:val="00AF4679"/>
    <w:rsid w:val="00BE6DC1"/>
    <w:rsid w:val="00C13612"/>
    <w:rsid w:val="00C7596D"/>
    <w:rsid w:val="00D345BD"/>
    <w:rsid w:val="00D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3</cp:revision>
  <cp:lastPrinted>2018-09-28T16:28:00Z</cp:lastPrinted>
  <dcterms:created xsi:type="dcterms:W3CDTF">2019-04-01T17:36:00Z</dcterms:created>
  <dcterms:modified xsi:type="dcterms:W3CDTF">2019-06-24T15:30:00Z</dcterms:modified>
</cp:coreProperties>
</file>