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71D0" w14:textId="77777777" w:rsidR="00C632C5" w:rsidRDefault="00C632C5" w:rsidP="00C632C5">
      <w:r>
        <w:rPr>
          <w:noProof/>
        </w:rPr>
        <w:drawing>
          <wp:anchor distT="0" distB="0" distL="114300" distR="114300" simplePos="0" relativeHeight="251659264" behindDoc="1" locked="0" layoutInCell="1" allowOverlap="1" wp14:anchorId="61AA8FAB" wp14:editId="524C4C5E">
            <wp:simplePos x="0" y="0"/>
            <wp:positionH relativeFrom="column">
              <wp:posOffset>1121410</wp:posOffset>
            </wp:positionH>
            <wp:positionV relativeFrom="paragraph">
              <wp:posOffset>-403225</wp:posOffset>
            </wp:positionV>
            <wp:extent cx="2079048" cy="207904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ia Breast Ca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048" cy="207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31ACE" wp14:editId="797C6D8E">
                <wp:simplePos x="0" y="0"/>
                <wp:positionH relativeFrom="column">
                  <wp:posOffset>4017010</wp:posOffset>
                </wp:positionH>
                <wp:positionV relativeFrom="paragraph">
                  <wp:posOffset>0</wp:posOffset>
                </wp:positionV>
                <wp:extent cx="3052445" cy="1148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78F4" w14:textId="77777777" w:rsidR="00C632C5" w:rsidRPr="00E3011A" w:rsidRDefault="00C632C5" w:rsidP="00C632C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11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Financial Policy </w:t>
                            </w:r>
                          </w:p>
                          <w:p w14:paraId="5651FD3C" w14:textId="77777777" w:rsidR="00C632C5" w:rsidRPr="00E3011A" w:rsidRDefault="00C632C5" w:rsidP="00C632C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11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226CC369" w14:textId="77777777" w:rsidR="00C632C5" w:rsidRPr="00E3011A" w:rsidRDefault="00C632C5" w:rsidP="00C632C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11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1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3pt;margin-top:0;width:240.35pt;height:9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" filled="f" stroked="f">
                <v:textbox>
                  <w:txbxContent>
                    <w:p w14:paraId="516978F4" w14:textId="77777777" w:rsidR="00C632C5" w:rsidRPr="00E3011A" w:rsidRDefault="00C632C5" w:rsidP="00C632C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11A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Financial Policy </w:t>
                      </w:r>
                    </w:p>
                    <w:p w14:paraId="5651FD3C" w14:textId="77777777" w:rsidR="00C632C5" w:rsidRPr="00E3011A" w:rsidRDefault="00C632C5" w:rsidP="00C632C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11A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14:paraId="226CC369" w14:textId="77777777" w:rsidR="00C632C5" w:rsidRPr="00E3011A" w:rsidRDefault="00C632C5" w:rsidP="00C632C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11A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8DC41" wp14:editId="3BA4377F">
                <wp:simplePos x="0" y="0"/>
                <wp:positionH relativeFrom="column">
                  <wp:posOffset>4401819</wp:posOffset>
                </wp:positionH>
                <wp:positionV relativeFrom="paragraph">
                  <wp:posOffset>-66040</wp:posOffset>
                </wp:positionV>
                <wp:extent cx="635" cy="1028065"/>
                <wp:effectExtent l="0" t="0" r="50165" b="387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2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A60B3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pt,-5.2pt" to="346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5D2CEE49" w14:textId="77777777" w:rsidR="00C632C5" w:rsidRDefault="00C632C5" w:rsidP="00C632C5"/>
    <w:p w14:paraId="1FBE496E" w14:textId="77777777" w:rsidR="00C632C5" w:rsidRDefault="00C632C5" w:rsidP="00C632C5">
      <w:pPr>
        <w:tabs>
          <w:tab w:val="left" w:pos="1309"/>
          <w:tab w:val="left" w:pos="2029"/>
        </w:tabs>
      </w:pPr>
      <w:r>
        <w:tab/>
      </w:r>
    </w:p>
    <w:p w14:paraId="6213B9D4" w14:textId="77777777" w:rsidR="00C632C5" w:rsidRDefault="00C632C5" w:rsidP="00D75964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20"/>
          <w:szCs w:val="20"/>
        </w:rPr>
      </w:pPr>
    </w:p>
    <w:p w14:paraId="29CCF50D" w14:textId="77777777" w:rsidR="00C632C5" w:rsidRDefault="00C632C5" w:rsidP="00D75964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20"/>
          <w:szCs w:val="20"/>
        </w:rPr>
      </w:pPr>
    </w:p>
    <w:p w14:paraId="36E1B0F1" w14:textId="77777777" w:rsidR="00AE4A73" w:rsidRDefault="00C632C5" w:rsidP="00C632C5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20"/>
          <w:szCs w:val="20"/>
        </w:rPr>
      </w:pPr>
      <w:r>
        <w:rPr>
          <w:rFonts w:ascii="Century Gothic" w:hAnsi="Century Gothic" w:cs="Levenim MT"/>
          <w:b/>
          <w:i/>
          <w:color w:val="000000"/>
          <w:sz w:val="20"/>
          <w:szCs w:val="20"/>
        </w:rPr>
        <w:t>Th</w:t>
      </w:r>
      <w:r w:rsidR="003C787C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>ank you for c</w:t>
      </w:r>
      <w:r w:rsidR="00167474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 xml:space="preserve">hoosing Georgia Breast Care, PC!  We are committed to meeting your healthcare needs.  </w:t>
      </w:r>
      <w:r w:rsidR="000B12F7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 xml:space="preserve">Georgia Breast Care </w:t>
      </w:r>
      <w:r w:rsidR="00BA6085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>accept</w:t>
      </w:r>
      <w:r w:rsidR="000B12F7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>s</w:t>
      </w:r>
      <w:r w:rsidR="00BA6085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 xml:space="preserve"> most insurance plans; however, it is the patient’s responsibility to confirm with our of</w:t>
      </w:r>
      <w:r w:rsidR="00AE4A73">
        <w:rPr>
          <w:rFonts w:ascii="Century Gothic" w:hAnsi="Century Gothic" w:cs="Levenim MT"/>
          <w:b/>
          <w:i/>
          <w:color w:val="000000"/>
          <w:sz w:val="20"/>
          <w:szCs w:val="20"/>
        </w:rPr>
        <w:t>fice or the insurance carrier.  We</w:t>
      </w:r>
      <w:r w:rsidR="003C787C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 xml:space="preserve"> ask that you adhere to the financial policy of </w:t>
      </w:r>
    </w:p>
    <w:p w14:paraId="0B4DD064" w14:textId="77777777" w:rsidR="003C787C" w:rsidRPr="00AB45CF" w:rsidRDefault="003C787C" w:rsidP="00C632C5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20"/>
          <w:szCs w:val="20"/>
        </w:rPr>
      </w:pPr>
      <w:r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>Georgia Br</w:t>
      </w:r>
      <w:r w:rsidR="00505C78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>east Care, PC.</w:t>
      </w:r>
    </w:p>
    <w:p w14:paraId="434040B4" w14:textId="77777777" w:rsidR="00D26799" w:rsidRDefault="00D26799" w:rsidP="00D75964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18"/>
          <w:szCs w:val="18"/>
        </w:rPr>
      </w:pPr>
    </w:p>
    <w:p w14:paraId="12FF11F5" w14:textId="77777777" w:rsidR="003C787C" w:rsidRDefault="00D26799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>INSURANCE PAYMENTS</w:t>
      </w:r>
      <w:r w:rsidR="00F52040">
        <w:rPr>
          <w:rFonts w:ascii="Century Gothic" w:hAnsi="Century Gothic" w:cs="Levenim MT"/>
          <w:b/>
          <w:color w:val="000000"/>
          <w:sz w:val="18"/>
          <w:szCs w:val="18"/>
        </w:rPr>
        <w:t xml:space="preserve">: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Insurance is a contract between you and your insurance company.  </w:t>
      </w:r>
      <w:r w:rsidR="002A14A3">
        <w:rPr>
          <w:rFonts w:ascii="Century Gothic" w:hAnsi="Century Gothic" w:cs="Levenim MT"/>
          <w:color w:val="000000"/>
          <w:sz w:val="18"/>
          <w:szCs w:val="18"/>
        </w:rPr>
        <w:t>You are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 xml:space="preserve"> ultimately responsible for payment of </w:t>
      </w:r>
      <w:r w:rsidR="002A14A3">
        <w:rPr>
          <w:rFonts w:ascii="Century Gothic" w:hAnsi="Century Gothic" w:cs="Levenim MT"/>
          <w:color w:val="000000"/>
          <w:sz w:val="18"/>
          <w:szCs w:val="18"/>
        </w:rPr>
        <w:t xml:space="preserve">the charges for services 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>receive</w:t>
      </w:r>
      <w:r w:rsidR="002A14A3">
        <w:rPr>
          <w:rFonts w:ascii="Century Gothic" w:hAnsi="Century Gothic" w:cs="Levenim MT"/>
          <w:color w:val="000000"/>
          <w:sz w:val="18"/>
          <w:szCs w:val="18"/>
        </w:rPr>
        <w:t>d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 xml:space="preserve"> from Georgia Breast Care, PC</w:t>
      </w:r>
      <w:r w:rsidR="00616250">
        <w:rPr>
          <w:rFonts w:ascii="Century Gothic" w:hAnsi="Century Gothic" w:cs="Levenim MT"/>
          <w:color w:val="000000"/>
          <w:sz w:val="18"/>
          <w:szCs w:val="18"/>
        </w:rPr>
        <w:t>,</w:t>
      </w:r>
      <w:r w:rsidR="00AE4A73">
        <w:rPr>
          <w:rFonts w:ascii="Century Gothic" w:hAnsi="Century Gothic" w:cs="Levenim MT"/>
          <w:color w:val="000000"/>
          <w:sz w:val="18"/>
          <w:szCs w:val="18"/>
        </w:rPr>
        <w:t xml:space="preserve"> including those covered by your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 xml:space="preserve"> insurance.  As a </w:t>
      </w:r>
      <w:r w:rsidR="002350BA" w:rsidRPr="00D26799">
        <w:rPr>
          <w:rFonts w:ascii="Century Gothic" w:hAnsi="Century Gothic" w:cs="Levenim MT"/>
          <w:color w:val="000000"/>
          <w:sz w:val="18"/>
          <w:szCs w:val="18"/>
        </w:rPr>
        <w:t>convenience, Georgia Breast Care</w:t>
      </w:r>
      <w:r w:rsidR="003B1F83" w:rsidRPr="00D26799">
        <w:rPr>
          <w:rFonts w:ascii="Century Gothic" w:hAnsi="Century Gothic" w:cs="Levenim MT"/>
          <w:color w:val="000000"/>
          <w:sz w:val="18"/>
          <w:szCs w:val="18"/>
        </w:rPr>
        <w:t>, PC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 xml:space="preserve"> will submit c</w:t>
      </w:r>
      <w:r w:rsidR="002A14A3">
        <w:rPr>
          <w:rFonts w:ascii="Century Gothic" w:hAnsi="Century Gothic" w:cs="Levenim MT"/>
          <w:color w:val="000000"/>
          <w:sz w:val="18"/>
          <w:szCs w:val="18"/>
        </w:rPr>
        <w:t xml:space="preserve">laims for reimbursement with your 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>insurance provider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.  It is your 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>responsibility to provide the most current insurance information available</w:t>
      </w:r>
      <w:r w:rsidR="00F61BA0" w:rsidRPr="00D26799">
        <w:rPr>
          <w:rFonts w:ascii="Century Gothic" w:hAnsi="Century Gothic" w:cs="Levenim MT"/>
          <w:color w:val="000000"/>
          <w:sz w:val="18"/>
          <w:szCs w:val="18"/>
        </w:rPr>
        <w:t xml:space="preserve"> as well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 as any changes in your</w:t>
      </w:r>
      <w:r w:rsidR="000A746D" w:rsidRPr="00D26799">
        <w:rPr>
          <w:rFonts w:ascii="Century Gothic" w:hAnsi="Century Gothic" w:cs="Levenim MT"/>
          <w:color w:val="000000"/>
          <w:sz w:val="18"/>
          <w:szCs w:val="18"/>
        </w:rPr>
        <w:t xml:space="preserve"> address, name, </w:t>
      </w:r>
      <w:r w:rsidR="00F61BA0" w:rsidRPr="00D26799">
        <w:rPr>
          <w:rFonts w:ascii="Century Gothic" w:hAnsi="Century Gothic" w:cs="Levenim MT"/>
          <w:color w:val="000000"/>
          <w:sz w:val="18"/>
          <w:szCs w:val="18"/>
        </w:rPr>
        <w:t>telephone information</w:t>
      </w:r>
      <w:r w:rsidR="000A746D" w:rsidRPr="00D26799">
        <w:rPr>
          <w:rFonts w:ascii="Century Gothic" w:hAnsi="Century Gothic" w:cs="Levenim MT"/>
          <w:color w:val="000000"/>
          <w:sz w:val="18"/>
          <w:szCs w:val="18"/>
        </w:rPr>
        <w:t>, or email address</w:t>
      </w:r>
      <w:r w:rsidR="00505C78" w:rsidRPr="00D26799">
        <w:rPr>
          <w:rFonts w:ascii="Century Gothic" w:hAnsi="Century Gothic" w:cs="Levenim MT"/>
          <w:color w:val="000000"/>
          <w:sz w:val="18"/>
          <w:szCs w:val="18"/>
        </w:rPr>
        <w:t xml:space="preserve"> at each visit.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 xml:space="preserve">  In the event that </w:t>
      </w:r>
      <w:r w:rsidR="002350BA" w:rsidRPr="00D26799">
        <w:rPr>
          <w:rFonts w:ascii="Century Gothic" w:hAnsi="Century Gothic" w:cs="Levenim MT"/>
          <w:color w:val="000000"/>
          <w:sz w:val="18"/>
          <w:szCs w:val="18"/>
        </w:rPr>
        <w:t>Georgia Breast Care is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 xml:space="preserve"> provided with incorrect ins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urance information, you 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 xml:space="preserve">will be responsible for the </w:t>
      </w:r>
      <w:r w:rsidR="002A14A3">
        <w:rPr>
          <w:rFonts w:ascii="Century Gothic" w:hAnsi="Century Gothic" w:cs="Levenim MT"/>
          <w:color w:val="000000"/>
          <w:sz w:val="18"/>
          <w:szCs w:val="18"/>
        </w:rPr>
        <w:t xml:space="preserve">remaining </w:t>
      </w:r>
      <w:r w:rsidR="003C787C" w:rsidRPr="00D26799">
        <w:rPr>
          <w:rFonts w:ascii="Century Gothic" w:hAnsi="Century Gothic" w:cs="Levenim MT"/>
          <w:color w:val="000000"/>
          <w:sz w:val="18"/>
          <w:szCs w:val="18"/>
        </w:rPr>
        <w:t xml:space="preserve">balance.  </w:t>
      </w:r>
      <w:r>
        <w:rPr>
          <w:rFonts w:ascii="Century Gothic" w:hAnsi="Century Gothic" w:cs="Levenim MT"/>
          <w:color w:val="000000"/>
          <w:sz w:val="18"/>
          <w:szCs w:val="18"/>
        </w:rPr>
        <w:t>Your insurance carrier makes the final determination of your eligibility and benefits.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  In order to satisfy your financial obligation, you </w:t>
      </w:r>
      <w:r w:rsidR="007E3163">
        <w:rPr>
          <w:rFonts w:ascii="Century Gothic" w:hAnsi="Century Gothic" w:cs="Levenim MT"/>
          <w:color w:val="000000"/>
          <w:sz w:val="18"/>
          <w:szCs w:val="18"/>
        </w:rPr>
        <w:t>agree to provide Georgia Breast Care, PC and/or its designated payment ag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ent with your</w:t>
      </w:r>
      <w:r w:rsidR="00616250">
        <w:rPr>
          <w:rFonts w:ascii="Century Gothic" w:hAnsi="Century Gothic" w:cs="Levenim MT"/>
          <w:color w:val="000000"/>
          <w:sz w:val="18"/>
          <w:szCs w:val="18"/>
        </w:rPr>
        <w:t xml:space="preserve"> debit/credit card,</w:t>
      </w:r>
      <w:r w:rsidR="007E3163">
        <w:rPr>
          <w:rFonts w:ascii="Century Gothic" w:hAnsi="Century Gothic" w:cs="Levenim MT"/>
          <w:color w:val="000000"/>
          <w:sz w:val="18"/>
          <w:szCs w:val="18"/>
        </w:rPr>
        <w:t xml:space="preserve"> ACH information, cash, </w:t>
      </w:r>
      <w:r w:rsidR="0086054E">
        <w:rPr>
          <w:rFonts w:ascii="Century Gothic" w:hAnsi="Century Gothic" w:cs="Levenim MT"/>
          <w:color w:val="000000"/>
          <w:sz w:val="18"/>
          <w:szCs w:val="18"/>
        </w:rPr>
        <w:t xml:space="preserve">check, or money order.  We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accept</w:t>
      </w:r>
      <w:r w:rsidR="00633335">
        <w:rPr>
          <w:rFonts w:ascii="Century Gothic" w:hAnsi="Century Gothic" w:cs="Levenim MT"/>
          <w:color w:val="000000"/>
          <w:sz w:val="18"/>
          <w:szCs w:val="18"/>
        </w:rPr>
        <w:t xml:space="preserve"> VISA, MasterCard, </w:t>
      </w:r>
      <w:r w:rsidR="007E3163">
        <w:rPr>
          <w:rFonts w:ascii="Century Gothic" w:hAnsi="Century Gothic" w:cs="Levenim MT"/>
          <w:color w:val="000000"/>
          <w:sz w:val="18"/>
          <w:szCs w:val="18"/>
        </w:rPr>
        <w:t>American Express</w:t>
      </w:r>
      <w:r w:rsidR="00633335">
        <w:rPr>
          <w:rFonts w:ascii="Century Gothic" w:hAnsi="Century Gothic" w:cs="Levenim MT"/>
          <w:color w:val="000000"/>
          <w:sz w:val="18"/>
          <w:szCs w:val="18"/>
        </w:rPr>
        <w:t>, and Discover</w:t>
      </w:r>
      <w:r w:rsidR="007E3163">
        <w:rPr>
          <w:rFonts w:ascii="Century Gothic" w:hAnsi="Century Gothic" w:cs="Levenim MT"/>
          <w:color w:val="000000"/>
          <w:sz w:val="18"/>
          <w:szCs w:val="18"/>
        </w:rPr>
        <w:t xml:space="preserve">. </w:t>
      </w:r>
      <w:r w:rsidR="00F714B0">
        <w:rPr>
          <w:rFonts w:ascii="Century Gothic" w:hAnsi="Century Gothic" w:cs="Levenim MT"/>
          <w:color w:val="000000"/>
          <w:sz w:val="18"/>
          <w:szCs w:val="18"/>
        </w:rPr>
        <w:t xml:space="preserve"> </w:t>
      </w:r>
    </w:p>
    <w:p w14:paraId="5E60B24D" w14:textId="77777777" w:rsidR="00D26799" w:rsidRDefault="00D26799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3EA52D0F" w14:textId="77777777" w:rsidR="00D26799" w:rsidRDefault="00D26799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>MEDICARE</w:t>
      </w:r>
      <w:r w:rsidR="00F52040">
        <w:rPr>
          <w:rFonts w:ascii="Century Gothic" w:hAnsi="Century Gothic" w:cs="Levenim MT"/>
          <w:b/>
          <w:color w:val="000000"/>
          <w:sz w:val="18"/>
          <w:szCs w:val="18"/>
        </w:rPr>
        <w:t xml:space="preserve">:  </w:t>
      </w:r>
      <w:r w:rsidR="00DD7B02">
        <w:rPr>
          <w:rFonts w:ascii="Century Gothic" w:hAnsi="Century Gothic" w:cs="Levenim MT"/>
          <w:color w:val="000000"/>
          <w:sz w:val="18"/>
          <w:szCs w:val="18"/>
        </w:rPr>
        <w:t>We accept Medicare assignment.  If you have a supplemental insurance, we will bill it directly.  If you have a Medicare Advantage plan, you are required to pay your co-pay at</w:t>
      </w:r>
      <w:r w:rsidR="0086054E">
        <w:rPr>
          <w:rFonts w:ascii="Century Gothic" w:hAnsi="Century Gothic" w:cs="Levenim MT"/>
          <w:color w:val="000000"/>
          <w:sz w:val="18"/>
          <w:szCs w:val="18"/>
        </w:rPr>
        <w:t xml:space="preserve"> the</w:t>
      </w:r>
      <w:r w:rsidR="00DD7B02">
        <w:rPr>
          <w:rFonts w:ascii="Century Gothic" w:hAnsi="Century Gothic" w:cs="Levenim MT"/>
          <w:color w:val="000000"/>
          <w:sz w:val="18"/>
          <w:szCs w:val="18"/>
        </w:rPr>
        <w:t xml:space="preserve"> time of service.  Medicare patients are responsible for their annual deductible and co-insurance.</w:t>
      </w:r>
    </w:p>
    <w:p w14:paraId="61BE604E" w14:textId="77777777" w:rsidR="00DD7B02" w:rsidRDefault="00DD7B02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5F817197" w14:textId="77777777" w:rsidR="00DD7B02" w:rsidRPr="00F52040" w:rsidRDefault="00DD7B02" w:rsidP="00D26799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>PATIENTS WITH A HMO</w:t>
      </w:r>
      <w:r w:rsidR="00F52040">
        <w:rPr>
          <w:rFonts w:ascii="Century Gothic" w:hAnsi="Century Gothic" w:cs="Levenim MT"/>
          <w:b/>
          <w:color w:val="000000"/>
          <w:sz w:val="18"/>
          <w:szCs w:val="18"/>
        </w:rPr>
        <w:t xml:space="preserve">: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It is your responsibility to know and understand your HMO medical plan.  If your HMO requires a </w:t>
      </w:r>
      <w:r w:rsidRPr="002F7B34">
        <w:rPr>
          <w:rFonts w:ascii="Century Gothic" w:hAnsi="Century Gothic" w:cs="Levenim MT"/>
          <w:b/>
          <w:i/>
          <w:color w:val="000000"/>
          <w:sz w:val="18"/>
          <w:szCs w:val="18"/>
        </w:rPr>
        <w:t>referral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for a consultation, you are responsible for obtaining it and submitting it to us </w:t>
      </w:r>
      <w:r>
        <w:rPr>
          <w:rFonts w:ascii="Century Gothic" w:hAnsi="Century Gothic" w:cs="Levenim MT"/>
          <w:b/>
          <w:i/>
          <w:color w:val="000000"/>
          <w:sz w:val="18"/>
          <w:szCs w:val="18"/>
        </w:rPr>
        <w:t>prior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to your visit. 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Also, it</w:t>
      </w:r>
      <w:r w:rsidR="00930BBA">
        <w:rPr>
          <w:rFonts w:ascii="Century Gothic" w:hAnsi="Century Gothic" w:cs="Levenim MT"/>
          <w:color w:val="000000"/>
          <w:sz w:val="18"/>
          <w:szCs w:val="18"/>
        </w:rPr>
        <w:t xml:space="preserve"> is your responsibility to confirm with your insurance c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ompany that we are in network with your plan.</w:t>
      </w:r>
      <w:r w:rsidR="002F7B34">
        <w:rPr>
          <w:rFonts w:ascii="Century Gothic" w:hAnsi="Century Gothic" w:cs="Levenim MT"/>
          <w:color w:val="000000"/>
          <w:sz w:val="18"/>
          <w:szCs w:val="18"/>
        </w:rPr>
        <w:t xml:space="preserve">  If you do not have a referral for today’s </w:t>
      </w:r>
      <w:r w:rsidR="00020025">
        <w:rPr>
          <w:rFonts w:ascii="Century Gothic" w:hAnsi="Century Gothic" w:cs="Levenim MT"/>
          <w:color w:val="000000"/>
          <w:sz w:val="18"/>
          <w:szCs w:val="18"/>
        </w:rPr>
        <w:t xml:space="preserve">visit, it is recommended you reschedule your appointment. </w:t>
      </w:r>
      <w:r w:rsidR="00775D59">
        <w:rPr>
          <w:rFonts w:ascii="Century Gothic" w:hAnsi="Century Gothic" w:cs="Levenim MT"/>
          <w:color w:val="000000"/>
          <w:sz w:val="18"/>
          <w:szCs w:val="18"/>
        </w:rPr>
        <w:t xml:space="preserve">  </w:t>
      </w:r>
    </w:p>
    <w:p w14:paraId="03EFA538" w14:textId="77777777" w:rsidR="00930BBA" w:rsidRDefault="00930BBA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1BA21662" w14:textId="77777777" w:rsidR="00930BBA" w:rsidRPr="00F52040" w:rsidRDefault="00930BBA" w:rsidP="00D26799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>PATIENTS WITH A PPO</w:t>
      </w:r>
      <w:r w:rsidR="00F52040">
        <w:rPr>
          <w:rFonts w:ascii="Century Gothic" w:hAnsi="Century Gothic" w:cs="Levenim MT"/>
          <w:b/>
          <w:color w:val="000000"/>
          <w:sz w:val="18"/>
          <w:szCs w:val="18"/>
        </w:rPr>
        <w:t xml:space="preserve">: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You are responsible for your co-pay, deductible, and your co-insurance. </w:t>
      </w:r>
      <w:r>
        <w:rPr>
          <w:rFonts w:ascii="Century Gothic" w:hAnsi="Century Gothic" w:cs="Levenim MT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Co-payments are due at the time of your visit.  </w:t>
      </w:r>
      <w:r w:rsidR="002A14A3">
        <w:rPr>
          <w:rFonts w:ascii="Century Gothic" w:hAnsi="Century Gothic" w:cs="Levenim MT"/>
          <w:color w:val="000000"/>
          <w:sz w:val="18"/>
          <w:szCs w:val="18"/>
        </w:rPr>
        <w:t xml:space="preserve">It is your responsibility to verify with your insurance carrier that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we are contracted with your plan. </w:t>
      </w:r>
    </w:p>
    <w:p w14:paraId="34417A8E" w14:textId="77777777" w:rsidR="002A14A3" w:rsidRDefault="002A14A3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4F0761F7" w14:textId="77777777" w:rsidR="002A14A3" w:rsidRPr="00F52040" w:rsidRDefault="002A14A3" w:rsidP="00D26799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SELF-PAY </w:t>
      </w:r>
      <w:r w:rsidR="00687B04">
        <w:rPr>
          <w:rFonts w:ascii="Century Gothic" w:hAnsi="Century Gothic" w:cs="Levenim MT"/>
          <w:b/>
          <w:color w:val="000000"/>
          <w:sz w:val="18"/>
          <w:szCs w:val="18"/>
        </w:rPr>
        <w:t>(</w:t>
      </w:r>
      <w:r>
        <w:rPr>
          <w:rFonts w:ascii="Century Gothic" w:hAnsi="Century Gothic" w:cs="Levenim MT"/>
          <w:b/>
          <w:color w:val="000000"/>
          <w:sz w:val="18"/>
          <w:szCs w:val="18"/>
        </w:rPr>
        <w:t>NEW PATIENTS</w:t>
      </w:r>
      <w:r w:rsidR="00687B04">
        <w:rPr>
          <w:rFonts w:ascii="Century Gothic" w:hAnsi="Century Gothic" w:cs="Levenim MT"/>
          <w:b/>
          <w:color w:val="000000"/>
          <w:sz w:val="18"/>
          <w:szCs w:val="18"/>
        </w:rPr>
        <w:t>)</w:t>
      </w:r>
      <w:r w:rsidR="00F52040">
        <w:rPr>
          <w:rFonts w:ascii="Century Gothic" w:hAnsi="Century Gothic" w:cs="Levenim MT"/>
          <w:b/>
          <w:color w:val="000000"/>
          <w:sz w:val="18"/>
          <w:szCs w:val="18"/>
        </w:rPr>
        <w:t xml:space="preserve">:  </w:t>
      </w:r>
      <w:r>
        <w:rPr>
          <w:rFonts w:ascii="Century Gothic" w:hAnsi="Century Gothic" w:cs="Levenim MT"/>
          <w:color w:val="000000"/>
          <w:sz w:val="18"/>
          <w:szCs w:val="18"/>
        </w:rPr>
        <w:t>You are required to pay $285.00 at the time of your visit.</w:t>
      </w:r>
    </w:p>
    <w:p w14:paraId="69462C66" w14:textId="77777777" w:rsidR="002A14A3" w:rsidRDefault="002A14A3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442245EE" w14:textId="77777777" w:rsidR="002A14A3" w:rsidRPr="00F52040" w:rsidRDefault="00F52040" w:rsidP="00D26799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SELF-PAY </w:t>
      </w:r>
      <w:r w:rsidR="00687B04">
        <w:rPr>
          <w:rFonts w:ascii="Century Gothic" w:hAnsi="Century Gothic" w:cs="Levenim MT"/>
          <w:b/>
          <w:color w:val="000000"/>
          <w:sz w:val="18"/>
          <w:szCs w:val="18"/>
        </w:rPr>
        <w:t>(</w:t>
      </w:r>
      <w:r>
        <w:rPr>
          <w:rFonts w:ascii="Century Gothic" w:hAnsi="Century Gothic" w:cs="Levenim MT"/>
          <w:b/>
          <w:color w:val="000000"/>
          <w:sz w:val="18"/>
          <w:szCs w:val="18"/>
        </w:rPr>
        <w:t>ESTABLISHED PATIENTS</w:t>
      </w:r>
      <w:r w:rsidR="00687B04">
        <w:rPr>
          <w:rFonts w:ascii="Century Gothic" w:hAnsi="Century Gothic" w:cs="Levenim MT"/>
          <w:b/>
          <w:color w:val="000000"/>
          <w:sz w:val="18"/>
          <w:szCs w:val="18"/>
        </w:rPr>
        <w:t>)</w:t>
      </w: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:  </w:t>
      </w:r>
      <w:r w:rsidR="002A14A3">
        <w:rPr>
          <w:rFonts w:ascii="Century Gothic" w:hAnsi="Century Gothic" w:cs="Levenim MT"/>
          <w:color w:val="000000"/>
          <w:sz w:val="18"/>
          <w:szCs w:val="18"/>
        </w:rPr>
        <w:t>You are required to pay $165.00 at the time of your visit.</w:t>
      </w:r>
    </w:p>
    <w:p w14:paraId="71E1A57B" w14:textId="77777777" w:rsidR="00C20538" w:rsidRDefault="00C20538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789660B5" w14:textId="77777777" w:rsidR="00C20538" w:rsidRPr="00F52040" w:rsidRDefault="00C20538" w:rsidP="00D26799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>PA</w:t>
      </w:r>
      <w:r w:rsidR="00F52040">
        <w:rPr>
          <w:rFonts w:ascii="Century Gothic" w:hAnsi="Century Gothic" w:cs="Levenim MT"/>
          <w:b/>
          <w:color w:val="000000"/>
          <w:sz w:val="18"/>
          <w:szCs w:val="18"/>
        </w:rPr>
        <w:t xml:space="preserve">YMENT POLICY:  </w:t>
      </w:r>
      <w:r>
        <w:rPr>
          <w:rFonts w:ascii="Century Gothic" w:hAnsi="Century Gothic" w:cs="Levenim MT"/>
          <w:color w:val="000000"/>
          <w:sz w:val="18"/>
          <w:szCs w:val="18"/>
        </w:rPr>
        <w:t>Payment is expected in full within 3</w:t>
      </w:r>
      <w:r w:rsidR="00616250">
        <w:rPr>
          <w:rFonts w:ascii="Century Gothic" w:hAnsi="Century Gothic" w:cs="Levenim MT"/>
          <w:color w:val="000000"/>
          <w:sz w:val="18"/>
          <w:szCs w:val="18"/>
        </w:rPr>
        <w:t xml:space="preserve">0 days of receipt of your </w:t>
      </w:r>
      <w:r>
        <w:rPr>
          <w:rFonts w:ascii="Century Gothic" w:hAnsi="Century Gothic" w:cs="Levenim MT"/>
          <w:color w:val="000000"/>
          <w:sz w:val="18"/>
          <w:szCs w:val="18"/>
        </w:rPr>
        <w:t>patient statement.</w:t>
      </w:r>
      <w:r w:rsidR="00800E86">
        <w:rPr>
          <w:rFonts w:ascii="Century Gothic" w:hAnsi="Century Gothic" w:cs="Levenim MT"/>
          <w:color w:val="000000"/>
          <w:sz w:val="18"/>
          <w:szCs w:val="18"/>
        </w:rPr>
        <w:t xml:space="preserve"> You may generally expect this billing statement within 20 days after your insurance company has responded to a submitted claim.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 If payment is not received within 60 days</w:t>
      </w:r>
      <w:r w:rsidR="00616250">
        <w:rPr>
          <w:rFonts w:ascii="Century Gothic" w:hAnsi="Century Gothic" w:cs="Levenim MT"/>
          <w:color w:val="000000"/>
          <w:sz w:val="18"/>
          <w:szCs w:val="18"/>
        </w:rPr>
        <w:t xml:space="preserve">,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your account is considered past due.  </w:t>
      </w:r>
      <w:r w:rsidR="00830EC1">
        <w:rPr>
          <w:rFonts w:ascii="Century Gothic" w:hAnsi="Century Gothic" w:cs="Levenim MT"/>
          <w:color w:val="000000"/>
          <w:sz w:val="18"/>
          <w:szCs w:val="18"/>
        </w:rPr>
        <w:t xml:space="preserve">The policy of this office is to only send 2 statements.  The statements are sent at approximately 30-day intervals.  If no payment is received on your account during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the 60-day </w:t>
      </w:r>
      <w:r w:rsidR="00CA4B5D">
        <w:rPr>
          <w:rFonts w:ascii="Century Gothic" w:hAnsi="Century Gothic" w:cs="Levenim MT"/>
          <w:color w:val="000000"/>
          <w:sz w:val="18"/>
          <w:szCs w:val="18"/>
        </w:rPr>
        <w:t xml:space="preserve">grace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period, your account</w:t>
      </w:r>
      <w:r w:rsidR="00830EC1">
        <w:rPr>
          <w:rFonts w:ascii="Century Gothic" w:hAnsi="Century Gothic" w:cs="Levenim MT"/>
          <w:color w:val="000000"/>
          <w:sz w:val="18"/>
          <w:szCs w:val="18"/>
        </w:rPr>
        <w:t xml:space="preserve"> will be turned over to collections without additional notice.  </w:t>
      </w:r>
    </w:p>
    <w:p w14:paraId="3C08F7DD" w14:textId="77777777" w:rsidR="00C20538" w:rsidRDefault="00C20538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3F19B9B8" w14:textId="77777777" w:rsidR="00C20538" w:rsidRPr="00687B04" w:rsidRDefault="00687B04" w:rsidP="00D26799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PAYMENT PLANS:  </w:t>
      </w:r>
      <w:r w:rsidR="00C20538">
        <w:rPr>
          <w:rFonts w:ascii="Century Gothic" w:hAnsi="Century Gothic" w:cs="Levenim MT"/>
          <w:color w:val="000000"/>
          <w:sz w:val="18"/>
          <w:szCs w:val="18"/>
        </w:rPr>
        <w:t>Georgia Breast Care, PC is willing to work with you to assist you in paying your outstanding balance.  We do have an established p</w:t>
      </w:r>
      <w:r w:rsidR="007E3163">
        <w:rPr>
          <w:rFonts w:ascii="Century Gothic" w:hAnsi="Century Gothic" w:cs="Levenim MT"/>
          <w:color w:val="000000"/>
          <w:sz w:val="18"/>
          <w:szCs w:val="18"/>
        </w:rPr>
        <w:t xml:space="preserve">ayment plan program </w:t>
      </w:r>
      <w:r w:rsidR="00C20538">
        <w:rPr>
          <w:rFonts w:ascii="Century Gothic" w:hAnsi="Century Gothic" w:cs="Levenim MT"/>
          <w:color w:val="000000"/>
          <w:sz w:val="18"/>
          <w:szCs w:val="18"/>
        </w:rPr>
        <w:t xml:space="preserve">for </w:t>
      </w:r>
      <w:r w:rsidR="0086054E">
        <w:rPr>
          <w:rFonts w:ascii="Century Gothic" w:hAnsi="Century Gothic" w:cs="Levenim MT"/>
          <w:color w:val="000000"/>
          <w:sz w:val="18"/>
          <w:szCs w:val="18"/>
        </w:rPr>
        <w:t xml:space="preserve">an </w:t>
      </w:r>
      <w:r w:rsidR="00C20538">
        <w:rPr>
          <w:rFonts w:ascii="Century Gothic" w:hAnsi="Century Gothic" w:cs="Levenim MT"/>
          <w:color w:val="000000"/>
          <w:sz w:val="18"/>
          <w:szCs w:val="18"/>
        </w:rPr>
        <w:t xml:space="preserve">outstanding </w:t>
      </w:r>
      <w:r w:rsidR="007E3163">
        <w:rPr>
          <w:rFonts w:ascii="Century Gothic" w:hAnsi="Century Gothic" w:cs="Levenim MT"/>
          <w:color w:val="000000"/>
          <w:sz w:val="18"/>
          <w:szCs w:val="18"/>
        </w:rPr>
        <w:t xml:space="preserve">account </w:t>
      </w:r>
      <w:r w:rsidR="0086054E">
        <w:rPr>
          <w:rFonts w:ascii="Century Gothic" w:hAnsi="Century Gothic" w:cs="Levenim MT"/>
          <w:color w:val="000000"/>
          <w:sz w:val="18"/>
          <w:szCs w:val="18"/>
        </w:rPr>
        <w:t>balance.  Balances</w:t>
      </w:r>
      <w:r w:rsidR="00C20538">
        <w:rPr>
          <w:rFonts w:ascii="Century Gothic" w:hAnsi="Century Gothic" w:cs="Levenim MT"/>
          <w:color w:val="000000"/>
          <w:sz w:val="18"/>
          <w:szCs w:val="18"/>
        </w:rPr>
        <w:t xml:space="preserve"> ma</w:t>
      </w:r>
      <w:r w:rsidR="00A117E4">
        <w:rPr>
          <w:rFonts w:ascii="Century Gothic" w:hAnsi="Century Gothic" w:cs="Levenim MT"/>
          <w:color w:val="000000"/>
          <w:sz w:val="18"/>
          <w:szCs w:val="18"/>
        </w:rPr>
        <w:t xml:space="preserve">y be divided into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no more than</w:t>
      </w:r>
      <w:r w:rsidR="001B6F64">
        <w:rPr>
          <w:rFonts w:ascii="Century Gothic" w:hAnsi="Century Gothic" w:cs="Levenim MT"/>
          <w:color w:val="000000"/>
          <w:sz w:val="18"/>
          <w:szCs w:val="18"/>
        </w:rPr>
        <w:t xml:space="preserve"> 4</w:t>
      </w:r>
      <w:r w:rsidR="00C20538">
        <w:rPr>
          <w:rFonts w:ascii="Century Gothic" w:hAnsi="Century Gothic" w:cs="Levenim MT"/>
          <w:color w:val="000000"/>
          <w:sz w:val="18"/>
          <w:szCs w:val="18"/>
        </w:rPr>
        <w:t xml:space="preserve"> monthly payments.  A valid credit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/debit</w:t>
      </w:r>
      <w:r w:rsidR="00C20538">
        <w:rPr>
          <w:rFonts w:ascii="Century Gothic" w:hAnsi="Century Gothic" w:cs="Levenim MT"/>
          <w:color w:val="000000"/>
          <w:sz w:val="18"/>
          <w:szCs w:val="18"/>
        </w:rPr>
        <w:t xml:space="preserve"> card must be presented at the time the plan is </w:t>
      </w:r>
      <w:r w:rsidR="0086054E">
        <w:rPr>
          <w:rFonts w:ascii="Century Gothic" w:hAnsi="Century Gothic" w:cs="Levenim MT"/>
          <w:color w:val="000000"/>
          <w:sz w:val="18"/>
          <w:szCs w:val="18"/>
        </w:rPr>
        <w:t xml:space="preserve">established.  Your signature on </w:t>
      </w:r>
      <w:r w:rsidR="000D0E6E">
        <w:rPr>
          <w:rFonts w:ascii="Century Gothic" w:hAnsi="Century Gothic" w:cs="Levenim MT"/>
          <w:color w:val="000000"/>
          <w:sz w:val="18"/>
          <w:szCs w:val="18"/>
        </w:rPr>
        <w:t>our payment plan form</w:t>
      </w:r>
      <w:r w:rsidR="00C20538">
        <w:rPr>
          <w:rFonts w:ascii="Century Gothic" w:hAnsi="Century Gothic" w:cs="Levenim MT"/>
          <w:color w:val="000000"/>
          <w:sz w:val="18"/>
          <w:szCs w:val="18"/>
        </w:rPr>
        <w:t xml:space="preserve"> is required.  Your signature acts as your authorization for us to charge y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our </w:t>
      </w:r>
      <w:r w:rsidR="00C20538">
        <w:rPr>
          <w:rFonts w:ascii="Century Gothic" w:hAnsi="Century Gothic" w:cs="Levenim MT"/>
          <w:color w:val="000000"/>
          <w:sz w:val="18"/>
          <w:szCs w:val="18"/>
        </w:rPr>
        <w:t xml:space="preserve">card on a monthly basis.  This authorization remains in effect until the outstanding balance is zero.  </w:t>
      </w:r>
    </w:p>
    <w:p w14:paraId="58F698EA" w14:textId="77777777" w:rsidR="002A14A3" w:rsidRDefault="002A14A3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07553762" w14:textId="77777777" w:rsidR="001E2484" w:rsidRDefault="00C20538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>SURGERY CHARGES</w:t>
      </w:r>
      <w:r w:rsidR="00687B04">
        <w:rPr>
          <w:rFonts w:ascii="Century Gothic" w:hAnsi="Century Gothic" w:cs="Levenim MT"/>
          <w:b/>
          <w:color w:val="000000"/>
          <w:sz w:val="18"/>
          <w:szCs w:val="18"/>
        </w:rPr>
        <w:t xml:space="preserve">: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Prior to surgery, Georgia Breast Care will contact your insurer to obtain pre-certification and verify benefits.  This process does </w:t>
      </w:r>
      <w:r w:rsidRPr="001E2484">
        <w:rPr>
          <w:rFonts w:ascii="Century Gothic" w:hAnsi="Century Gothic" w:cs="Levenim MT"/>
          <w:b/>
          <w:i/>
          <w:color w:val="000000"/>
          <w:sz w:val="18"/>
          <w:szCs w:val="18"/>
        </w:rPr>
        <w:t>not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 guarantee payment </w:t>
      </w:r>
      <w:r w:rsidR="00616250">
        <w:rPr>
          <w:rFonts w:ascii="Century Gothic" w:hAnsi="Century Gothic" w:cs="Levenim MT"/>
          <w:color w:val="000000"/>
          <w:sz w:val="18"/>
          <w:szCs w:val="18"/>
        </w:rPr>
        <w:t xml:space="preserve">by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your insurance carrier.</w:t>
      </w:r>
      <w:r w:rsidR="00587D21">
        <w:rPr>
          <w:rFonts w:ascii="Century Gothic" w:hAnsi="Century Gothic" w:cs="Levenim MT"/>
          <w:color w:val="000000"/>
          <w:sz w:val="18"/>
          <w:szCs w:val="18"/>
        </w:rPr>
        <w:t xml:space="preserve"> You agree to facilitate payment of claims by contacting your insurance carrier when necessary.</w:t>
      </w:r>
      <w:r w:rsidR="00785DF6">
        <w:rPr>
          <w:rFonts w:ascii="Century Gothic" w:hAnsi="Century Gothic" w:cs="Levenim MT"/>
          <w:color w:val="000000"/>
          <w:sz w:val="18"/>
          <w:szCs w:val="18"/>
        </w:rPr>
        <w:t xml:space="preserve">  </w:t>
      </w:r>
    </w:p>
    <w:p w14:paraId="6B3A4D11" w14:textId="77777777" w:rsidR="00C25D2F" w:rsidRDefault="00C25D2F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36AB744C" w14:textId="77777777" w:rsidR="00C25D2F" w:rsidRPr="00244046" w:rsidRDefault="00C25D2F" w:rsidP="00C25D2F">
      <w:pPr>
        <w:pStyle w:val="NoSpacing"/>
        <w:jc w:val="center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i/>
          <w:color w:val="000000"/>
          <w:sz w:val="18"/>
          <w:szCs w:val="18"/>
        </w:rPr>
        <w:t xml:space="preserve">                                                                                   </w:t>
      </w:r>
      <w:r w:rsidR="002B6A61">
        <w:rPr>
          <w:rFonts w:ascii="Century Gothic" w:hAnsi="Century Gothic" w:cs="Levenim MT"/>
          <w:b/>
          <w:color w:val="000000"/>
          <w:sz w:val="18"/>
          <w:szCs w:val="18"/>
        </w:rPr>
        <w:t>Patient Signature</w:t>
      </w: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 ________________</w:t>
      </w:r>
      <w:r w:rsidR="00F128A5">
        <w:rPr>
          <w:rFonts w:ascii="Century Gothic" w:hAnsi="Century Gothic" w:cs="Levenim MT"/>
          <w:b/>
          <w:color w:val="000000"/>
          <w:sz w:val="18"/>
          <w:szCs w:val="18"/>
        </w:rPr>
        <w:t>_______________________________</w:t>
      </w:r>
    </w:p>
    <w:p w14:paraId="6A994978" w14:textId="77777777" w:rsidR="00C25D2F" w:rsidRDefault="00C25D2F" w:rsidP="00C25D2F">
      <w:pPr>
        <w:pStyle w:val="NoSpacing"/>
        <w:jc w:val="right"/>
        <w:rPr>
          <w:rFonts w:ascii="Century Gothic" w:hAnsi="Century Gothic" w:cs="Levenim MT"/>
          <w:b/>
          <w:color w:val="000000"/>
          <w:sz w:val="18"/>
          <w:szCs w:val="18"/>
        </w:rPr>
      </w:pPr>
    </w:p>
    <w:p w14:paraId="15A473D6" w14:textId="77777777" w:rsidR="00C25D2F" w:rsidRPr="002B6A61" w:rsidRDefault="00C25D2F" w:rsidP="00C25D2F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18"/>
          <w:szCs w:val="18"/>
        </w:rPr>
      </w:pPr>
      <w:r w:rsidRPr="002B6A61">
        <w:rPr>
          <w:rFonts w:ascii="Century Gothic" w:hAnsi="Century Gothic" w:cs="Levenim MT"/>
          <w:b/>
          <w:i/>
          <w:color w:val="000000"/>
          <w:sz w:val="18"/>
          <w:szCs w:val="18"/>
        </w:rPr>
        <w:t xml:space="preserve">Page 1 of 2 </w:t>
      </w:r>
    </w:p>
    <w:p w14:paraId="60FC9A27" w14:textId="77777777" w:rsidR="00C25D2F" w:rsidRDefault="00C25D2F" w:rsidP="00C25D2F">
      <w:pPr>
        <w:pStyle w:val="NoSpacing"/>
        <w:jc w:val="right"/>
        <w:rPr>
          <w:rFonts w:ascii="Century Gothic" w:hAnsi="Century Gothic" w:cs="Levenim MT"/>
          <w:color w:val="000000"/>
          <w:sz w:val="18"/>
          <w:szCs w:val="18"/>
        </w:rPr>
      </w:pPr>
    </w:p>
    <w:p w14:paraId="55B2B9F6" w14:textId="77777777" w:rsidR="00C25D2F" w:rsidRDefault="00C25D2F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4494EC82" w14:textId="77777777" w:rsidR="00AC3AB1" w:rsidRDefault="00687B04" w:rsidP="00C25D2F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IN-OFFICE PROCEDURES:  </w:t>
      </w:r>
      <w:r w:rsidR="00F52040">
        <w:rPr>
          <w:rFonts w:ascii="Century Gothic" w:hAnsi="Century Gothic" w:cs="Levenim MT"/>
          <w:color w:val="000000"/>
          <w:sz w:val="18"/>
          <w:szCs w:val="18"/>
        </w:rPr>
        <w:t>Georgia Breast Care, PC will contact your insurer to obtain pre-cer</w:t>
      </w:r>
      <w:r w:rsidR="001E2484">
        <w:rPr>
          <w:rFonts w:ascii="Century Gothic" w:hAnsi="Century Gothic" w:cs="Levenim MT"/>
          <w:color w:val="000000"/>
          <w:sz w:val="18"/>
          <w:szCs w:val="18"/>
        </w:rPr>
        <w:t xml:space="preserve">tification and verify benefits as well as </w:t>
      </w:r>
      <w:r w:rsidR="001E2484" w:rsidRPr="00C20538">
        <w:rPr>
          <w:rFonts w:ascii="Century Gothic" w:hAnsi="Century Gothic" w:cs="Levenim MT"/>
          <w:b/>
          <w:i/>
          <w:color w:val="000000"/>
          <w:sz w:val="18"/>
          <w:szCs w:val="18"/>
        </w:rPr>
        <w:t>estimate</w:t>
      </w:r>
      <w:r w:rsidR="001E2484">
        <w:rPr>
          <w:rFonts w:ascii="Century Gothic" w:hAnsi="Century Gothic" w:cs="Levenim MT"/>
          <w:color w:val="000000"/>
          <w:sz w:val="18"/>
          <w:szCs w:val="18"/>
        </w:rPr>
        <w:t xml:space="preserve"> </w:t>
      </w:r>
      <w:r w:rsidR="00F52040">
        <w:rPr>
          <w:rFonts w:ascii="Century Gothic" w:hAnsi="Century Gothic" w:cs="Levenim MT"/>
          <w:color w:val="000000"/>
          <w:sz w:val="18"/>
          <w:szCs w:val="18"/>
        </w:rPr>
        <w:t xml:space="preserve">your out-of-pocket expenses based on your coverage and benefits.  You will be required to pay in full this amount </w:t>
      </w:r>
      <w:r w:rsidR="001E2484" w:rsidRPr="001E2484">
        <w:rPr>
          <w:rFonts w:ascii="Century Gothic" w:hAnsi="Century Gothic" w:cs="Levenim MT"/>
          <w:b/>
          <w:i/>
          <w:color w:val="000000"/>
          <w:sz w:val="18"/>
          <w:szCs w:val="18"/>
        </w:rPr>
        <w:t>prior</w:t>
      </w:r>
      <w:r w:rsidR="001E2484">
        <w:rPr>
          <w:rFonts w:ascii="Century Gothic" w:hAnsi="Century Gothic" w:cs="Levenim MT"/>
          <w:color w:val="000000"/>
          <w:sz w:val="18"/>
          <w:szCs w:val="18"/>
        </w:rPr>
        <w:t xml:space="preserve"> to </w:t>
      </w:r>
      <w:r w:rsidR="00F52040">
        <w:rPr>
          <w:rFonts w:ascii="Century Gothic" w:hAnsi="Century Gothic" w:cs="Levenim MT"/>
          <w:color w:val="000000"/>
          <w:sz w:val="18"/>
          <w:szCs w:val="18"/>
        </w:rPr>
        <w:t xml:space="preserve">the procedure. 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>This process is not a gua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>rantee</w:t>
      </w:r>
      <w:r w:rsidR="00616250">
        <w:rPr>
          <w:rFonts w:ascii="Century Gothic" w:hAnsi="Century Gothic" w:cs="Levenim MT"/>
          <w:color w:val="000000"/>
          <w:sz w:val="18"/>
          <w:szCs w:val="18"/>
        </w:rPr>
        <w:t xml:space="preserve"> of 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 xml:space="preserve">your final out-of-pocket expense </w:t>
      </w:r>
      <w:r w:rsidR="00AC3AB1">
        <w:rPr>
          <w:rFonts w:ascii="Century Gothic" w:hAnsi="Century Gothic" w:cs="Levenim MT"/>
          <w:color w:val="000000"/>
          <w:sz w:val="18"/>
          <w:szCs w:val="18"/>
        </w:rPr>
        <w:t xml:space="preserve">for the procedure. </w:t>
      </w:r>
    </w:p>
    <w:p w14:paraId="2041FE69" w14:textId="77777777" w:rsidR="00785DF6" w:rsidRDefault="00785DF6" w:rsidP="00C25D2F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1EC9CB0D" w14:textId="77777777" w:rsidR="00785DF6" w:rsidRPr="00785DF6" w:rsidRDefault="00785DF6" w:rsidP="00C25D2F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ANCILLARY SERVICES:  </w:t>
      </w:r>
      <w:r>
        <w:rPr>
          <w:rFonts w:ascii="Century Gothic" w:hAnsi="Century Gothic" w:cs="Levenim MT"/>
          <w:color w:val="000000"/>
          <w:sz w:val="18"/>
          <w:szCs w:val="18"/>
        </w:rPr>
        <w:t>Depending on services provided, you may receive statements for ancillary services.</w:t>
      </w:r>
    </w:p>
    <w:p w14:paraId="3E7F8172" w14:textId="77777777" w:rsidR="00C542C0" w:rsidRDefault="00244046" w:rsidP="00C25D2F">
      <w:pPr>
        <w:pStyle w:val="NoSpacing"/>
        <w:jc w:val="center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i/>
          <w:color w:val="000000"/>
          <w:sz w:val="18"/>
          <w:szCs w:val="18"/>
        </w:rPr>
        <w:t xml:space="preserve">                                                                 </w:t>
      </w:r>
      <w:r w:rsidR="00D1336E">
        <w:rPr>
          <w:rFonts w:ascii="Century Gothic" w:hAnsi="Century Gothic" w:cs="Levenim MT"/>
          <w:b/>
          <w:i/>
          <w:color w:val="000000"/>
          <w:sz w:val="18"/>
          <w:szCs w:val="18"/>
        </w:rPr>
        <w:t xml:space="preserve">          </w:t>
      </w:r>
    </w:p>
    <w:p w14:paraId="3C95D672" w14:textId="77777777" w:rsidR="0099454B" w:rsidRDefault="004E385D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MISSED APPOINTMENT FEE: </w:t>
      </w:r>
      <w:r w:rsidR="001E2484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1E2484">
        <w:rPr>
          <w:rFonts w:ascii="Century Gothic" w:hAnsi="Century Gothic" w:cs="Levenim MT"/>
          <w:color w:val="000000"/>
          <w:sz w:val="18"/>
          <w:szCs w:val="18"/>
        </w:rPr>
        <w:t>Failure to cancel an appointment 24 hours i</w:t>
      </w:r>
      <w:r w:rsidR="00FF6402">
        <w:rPr>
          <w:rFonts w:ascii="Century Gothic" w:hAnsi="Century Gothic" w:cs="Levenim MT"/>
          <w:color w:val="000000"/>
          <w:sz w:val="18"/>
          <w:szCs w:val="18"/>
        </w:rPr>
        <w:t xml:space="preserve">n advance will </w:t>
      </w:r>
      <w:r w:rsidR="005570E7">
        <w:rPr>
          <w:rFonts w:ascii="Century Gothic" w:hAnsi="Century Gothic" w:cs="Levenim MT"/>
          <w:color w:val="000000"/>
          <w:sz w:val="18"/>
          <w:szCs w:val="18"/>
        </w:rPr>
        <w:t>result in a $25.00</w:t>
      </w:r>
      <w:r w:rsidR="001E2484">
        <w:rPr>
          <w:rFonts w:ascii="Century Gothic" w:hAnsi="Century Gothic" w:cs="Levenim MT"/>
          <w:color w:val="000000"/>
          <w:sz w:val="18"/>
          <w:szCs w:val="18"/>
        </w:rPr>
        <w:t xml:space="preserve"> fee.</w:t>
      </w:r>
      <w:r w:rsidR="000446A5">
        <w:rPr>
          <w:rFonts w:ascii="Century Gothic" w:hAnsi="Century Gothic" w:cs="Levenim MT"/>
          <w:color w:val="000000"/>
          <w:sz w:val="18"/>
          <w:szCs w:val="18"/>
        </w:rPr>
        <w:t xml:space="preserve">   </w:t>
      </w:r>
    </w:p>
    <w:p w14:paraId="5B5099B2" w14:textId="77777777" w:rsidR="001E2484" w:rsidRDefault="001E2484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3E252A0A" w14:textId="77777777" w:rsidR="001E2484" w:rsidRDefault="0086054E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>SURGICAL CANCELLATIONS</w:t>
      </w:r>
      <w:r w:rsidR="001E2484">
        <w:rPr>
          <w:rFonts w:ascii="Century Gothic" w:hAnsi="Century Gothic" w:cs="Levenim MT"/>
          <w:b/>
          <w:color w:val="000000"/>
          <w:sz w:val="18"/>
          <w:szCs w:val="18"/>
        </w:rPr>
        <w:t xml:space="preserve">:  </w:t>
      </w:r>
      <w:r w:rsidR="001E2484">
        <w:rPr>
          <w:rFonts w:ascii="Century Gothic" w:hAnsi="Century Gothic" w:cs="Levenim MT"/>
          <w:color w:val="000000"/>
          <w:sz w:val="18"/>
          <w:szCs w:val="18"/>
        </w:rPr>
        <w:t>If you need to reschedule/cancel a surgical p</w:t>
      </w:r>
      <w:r w:rsidR="005570E7">
        <w:rPr>
          <w:rFonts w:ascii="Century Gothic" w:hAnsi="Century Gothic" w:cs="Levenim MT"/>
          <w:color w:val="000000"/>
          <w:sz w:val="18"/>
          <w:szCs w:val="18"/>
        </w:rPr>
        <w:t xml:space="preserve">rocedure, a 72 </w:t>
      </w:r>
      <w:r w:rsidR="00773121">
        <w:rPr>
          <w:rFonts w:ascii="Century Gothic" w:hAnsi="Century Gothic" w:cs="Levenim MT"/>
          <w:color w:val="000000"/>
          <w:sz w:val="18"/>
          <w:szCs w:val="18"/>
        </w:rPr>
        <w:t xml:space="preserve">hour </w:t>
      </w:r>
      <w:r w:rsidR="001E2484">
        <w:rPr>
          <w:rFonts w:ascii="Century Gothic" w:hAnsi="Century Gothic" w:cs="Levenim MT"/>
          <w:color w:val="000000"/>
          <w:sz w:val="18"/>
          <w:szCs w:val="18"/>
        </w:rPr>
        <w:t>notice</w:t>
      </w:r>
      <w:r w:rsidR="005570E7">
        <w:rPr>
          <w:rFonts w:ascii="Century Gothic" w:hAnsi="Century Gothic" w:cs="Levenim MT"/>
          <w:color w:val="000000"/>
          <w:sz w:val="18"/>
          <w:szCs w:val="18"/>
        </w:rPr>
        <w:t xml:space="preserve"> is required</w:t>
      </w:r>
      <w:r w:rsidR="001E2484">
        <w:rPr>
          <w:rFonts w:ascii="Century Gothic" w:hAnsi="Century Gothic" w:cs="Levenim MT"/>
          <w:color w:val="000000"/>
          <w:sz w:val="18"/>
          <w:szCs w:val="18"/>
        </w:rPr>
        <w:t>.  Failure to cancel</w:t>
      </w:r>
      <w:r w:rsidR="000446A5">
        <w:rPr>
          <w:rFonts w:ascii="Century Gothic" w:hAnsi="Century Gothic" w:cs="Levenim MT"/>
          <w:color w:val="000000"/>
          <w:sz w:val="18"/>
          <w:szCs w:val="18"/>
        </w:rPr>
        <w:t xml:space="preserve"> for the procedure by notifying our office may result in a $150.00 non-refundable administrative fee.  This fee must be paid before rescheduling.   </w:t>
      </w:r>
    </w:p>
    <w:p w14:paraId="32CA9C72" w14:textId="77777777" w:rsidR="000446A5" w:rsidRDefault="000446A5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21E0A0F3" w14:textId="77777777" w:rsidR="005E14C7" w:rsidRDefault="000446A5" w:rsidP="00D26799">
      <w:pPr>
        <w:pStyle w:val="NoSpacing"/>
        <w:rPr>
          <w:rFonts w:ascii="Century Gothic" w:hAnsi="Century Gothic" w:cs="Levenim MT"/>
          <w:b/>
          <w:i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RETURNED CHECK FEE: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A 35.00 fee will be assessed on any or all returned checks.   </w:t>
      </w:r>
    </w:p>
    <w:p w14:paraId="418B5475" w14:textId="77777777" w:rsidR="00244046" w:rsidRPr="00244046" w:rsidRDefault="00244046" w:rsidP="00D26799">
      <w:pPr>
        <w:pStyle w:val="NoSpacing"/>
        <w:rPr>
          <w:rFonts w:ascii="Century Gothic" w:hAnsi="Century Gothic" w:cs="Levenim MT"/>
          <w:b/>
          <w:i/>
          <w:color w:val="000000"/>
          <w:sz w:val="18"/>
          <w:szCs w:val="18"/>
        </w:rPr>
      </w:pPr>
    </w:p>
    <w:p w14:paraId="1933DF9A" w14:textId="77777777" w:rsidR="00F714B0" w:rsidRDefault="00F714B0" w:rsidP="00D26799">
      <w:pPr>
        <w:pStyle w:val="NoSpacing"/>
        <w:rPr>
          <w:rFonts w:ascii="Century Gothic" w:hAnsi="Century Gothic" w:cs="Levenim MT"/>
          <w:b/>
          <w:i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CO-PAYS: </w:t>
      </w:r>
      <w:r w:rsidR="0086054E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86054E">
        <w:rPr>
          <w:rFonts w:ascii="Century Gothic" w:hAnsi="Century Gothic" w:cs="Levenim MT"/>
          <w:color w:val="000000"/>
          <w:sz w:val="18"/>
          <w:szCs w:val="18"/>
        </w:rPr>
        <w:t>We are required to collect co-pays, deductibles and co-insurance per our contracts with insurance carriers.  These amounts cannot be negotiated or waived</w:t>
      </w:r>
      <w:r w:rsidR="006C67FE">
        <w:rPr>
          <w:rFonts w:ascii="Century Gothic" w:hAnsi="Century Gothic" w:cs="Levenim MT"/>
          <w:b/>
          <w:color w:val="000000"/>
          <w:sz w:val="18"/>
          <w:szCs w:val="18"/>
        </w:rPr>
        <w:t xml:space="preserve">.  </w:t>
      </w:r>
      <w:r w:rsidR="00C60947">
        <w:rPr>
          <w:rFonts w:ascii="Century Gothic" w:hAnsi="Century Gothic" w:cs="Levenim MT"/>
          <w:color w:val="000000"/>
          <w:sz w:val="18"/>
          <w:szCs w:val="18"/>
        </w:rPr>
        <w:t>Co-pays are expect</w:t>
      </w:r>
      <w:r w:rsidR="009D52BF">
        <w:rPr>
          <w:rFonts w:ascii="Century Gothic" w:hAnsi="Century Gothic" w:cs="Levenim MT"/>
          <w:color w:val="000000"/>
          <w:sz w:val="18"/>
          <w:szCs w:val="18"/>
        </w:rPr>
        <w:t xml:space="preserve">ed at the time of service.  If you are unable to pay your co-pay, you will need to reschedule your appointment. </w:t>
      </w:r>
    </w:p>
    <w:p w14:paraId="7615DB47" w14:textId="77777777" w:rsidR="00F714B0" w:rsidRDefault="00F714B0" w:rsidP="00D26799">
      <w:pPr>
        <w:pStyle w:val="NoSpacing"/>
        <w:rPr>
          <w:rFonts w:ascii="Century Gothic" w:hAnsi="Century Gothic" w:cs="Levenim MT"/>
          <w:b/>
          <w:i/>
          <w:color w:val="000000"/>
          <w:sz w:val="18"/>
          <w:szCs w:val="18"/>
        </w:rPr>
      </w:pPr>
    </w:p>
    <w:p w14:paraId="3F8A25CF" w14:textId="77777777" w:rsidR="0095787A" w:rsidRDefault="0095787A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COMMUNICATION METHODS FOR PATIENT ACCOUNT:   </w:t>
      </w:r>
      <w:r>
        <w:rPr>
          <w:rFonts w:ascii="Century Gothic" w:hAnsi="Century Gothic" w:cs="Levenim MT"/>
          <w:color w:val="000000"/>
          <w:sz w:val="18"/>
          <w:szCs w:val="18"/>
        </w:rPr>
        <w:t>Georgi</w:t>
      </w:r>
      <w:r w:rsidR="006C67FE">
        <w:rPr>
          <w:rFonts w:ascii="Century Gothic" w:hAnsi="Century Gothic" w:cs="Levenim MT"/>
          <w:color w:val="000000"/>
          <w:sz w:val="18"/>
          <w:szCs w:val="18"/>
        </w:rPr>
        <w:t>a Breast Care, PC may contact you</w:t>
      </w:r>
      <w:r w:rsidR="00D43BBE">
        <w:rPr>
          <w:rFonts w:ascii="Century Gothic" w:hAnsi="Century Gothic" w:cs="Levenim MT"/>
          <w:color w:val="000000"/>
          <w:sz w:val="18"/>
          <w:szCs w:val="18"/>
        </w:rPr>
        <w:t xml:space="preserve"> </w:t>
      </w:r>
      <w:r>
        <w:rPr>
          <w:rFonts w:ascii="Century Gothic" w:hAnsi="Century Gothic" w:cs="Levenim MT"/>
          <w:color w:val="000000"/>
          <w:sz w:val="18"/>
          <w:szCs w:val="18"/>
        </w:rPr>
        <w:t>phone wi</w:t>
      </w:r>
      <w:r w:rsidR="006C67FE">
        <w:rPr>
          <w:rFonts w:ascii="Century Gothic" w:hAnsi="Century Gothic" w:cs="Levenim MT"/>
          <w:color w:val="000000"/>
          <w:sz w:val="18"/>
          <w:szCs w:val="18"/>
        </w:rPr>
        <w:t>th any number associated with your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account, including wireless numbers which</w:t>
      </w:r>
      <w:r w:rsidR="006C67FE">
        <w:rPr>
          <w:rFonts w:ascii="Century Gothic" w:hAnsi="Century Gothic" w:cs="Levenim MT"/>
          <w:color w:val="000000"/>
          <w:sz w:val="18"/>
          <w:szCs w:val="18"/>
        </w:rPr>
        <w:t xml:space="preserve"> could result in charges to you.   In addition, you may be contacted via </w:t>
      </w:r>
      <w:r w:rsidR="00D43BBE">
        <w:rPr>
          <w:rFonts w:ascii="Century Gothic" w:hAnsi="Century Gothic" w:cs="Levenim MT"/>
          <w:color w:val="000000"/>
          <w:sz w:val="18"/>
          <w:szCs w:val="18"/>
        </w:rPr>
        <w:t xml:space="preserve">mail, </w:t>
      </w:r>
      <w:r w:rsidR="006C67FE">
        <w:rPr>
          <w:rFonts w:ascii="Century Gothic" w:hAnsi="Century Gothic" w:cs="Levenim MT"/>
          <w:color w:val="000000"/>
          <w:sz w:val="18"/>
          <w:szCs w:val="18"/>
        </w:rPr>
        <w:t>email, a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pre-re</w:t>
      </w:r>
      <w:r w:rsidR="006C67FE">
        <w:rPr>
          <w:rFonts w:ascii="Century Gothic" w:hAnsi="Century Gothic" w:cs="Levenim MT"/>
          <w:color w:val="000000"/>
          <w:sz w:val="18"/>
          <w:szCs w:val="18"/>
        </w:rPr>
        <w:t xml:space="preserve">corded/artificial voice message,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and/or use of an automated dialing service as applicable. </w:t>
      </w:r>
      <w:r w:rsidR="00244046">
        <w:rPr>
          <w:rFonts w:ascii="Century Gothic" w:hAnsi="Century Gothic" w:cs="Levenim MT"/>
          <w:color w:val="000000"/>
          <w:sz w:val="18"/>
          <w:szCs w:val="18"/>
        </w:rPr>
        <w:t xml:space="preserve"> </w:t>
      </w:r>
    </w:p>
    <w:p w14:paraId="31D94925" w14:textId="77777777" w:rsidR="0095787A" w:rsidRDefault="0095787A" w:rsidP="00D26799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77D7ED33" w14:textId="77777777" w:rsidR="0095787A" w:rsidRDefault="006C67FE" w:rsidP="00D26799">
      <w:pPr>
        <w:pStyle w:val="NoSpacing"/>
        <w:rPr>
          <w:rFonts w:ascii="Century Gothic" w:hAnsi="Century Gothic" w:cs="Levenim MT"/>
          <w:i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 xml:space="preserve">QUESTIONS: </w:t>
      </w:r>
      <w:r w:rsidR="0095787A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86054E">
        <w:rPr>
          <w:rFonts w:ascii="Century Gothic" w:hAnsi="Century Gothic" w:cs="Levenim MT"/>
          <w:i/>
          <w:color w:val="000000"/>
          <w:sz w:val="18"/>
          <w:szCs w:val="18"/>
        </w:rPr>
        <w:t xml:space="preserve">If </w:t>
      </w:r>
      <w:r>
        <w:rPr>
          <w:rFonts w:ascii="Century Gothic" w:hAnsi="Century Gothic" w:cs="Levenim MT"/>
          <w:i/>
          <w:color w:val="000000"/>
          <w:sz w:val="18"/>
          <w:szCs w:val="18"/>
        </w:rPr>
        <w:t>you</w:t>
      </w:r>
      <w:r w:rsidR="0086054E">
        <w:rPr>
          <w:rFonts w:ascii="Century Gothic" w:hAnsi="Century Gothic" w:cs="Levenim MT"/>
          <w:i/>
          <w:color w:val="000000"/>
          <w:sz w:val="18"/>
          <w:szCs w:val="18"/>
        </w:rPr>
        <w:t xml:space="preserve"> </w:t>
      </w:r>
      <w:r w:rsidR="0095787A">
        <w:rPr>
          <w:rFonts w:ascii="Century Gothic" w:hAnsi="Century Gothic" w:cs="Levenim MT"/>
          <w:i/>
          <w:color w:val="000000"/>
          <w:sz w:val="18"/>
          <w:szCs w:val="18"/>
        </w:rPr>
        <w:t>have any questions about Georgia Brea</w:t>
      </w:r>
      <w:r w:rsidR="0086054E">
        <w:rPr>
          <w:rFonts w:ascii="Century Gothic" w:hAnsi="Century Gothic" w:cs="Levenim MT"/>
          <w:i/>
          <w:color w:val="000000"/>
          <w:sz w:val="18"/>
          <w:szCs w:val="18"/>
        </w:rPr>
        <w:t>st</w:t>
      </w:r>
      <w:r>
        <w:rPr>
          <w:rFonts w:ascii="Century Gothic" w:hAnsi="Century Gothic" w:cs="Levenim MT"/>
          <w:i/>
          <w:color w:val="000000"/>
          <w:sz w:val="18"/>
          <w:szCs w:val="18"/>
        </w:rPr>
        <w:t xml:space="preserve"> Care’s financial policy or your </w:t>
      </w:r>
      <w:r w:rsidR="0095787A">
        <w:rPr>
          <w:rFonts w:ascii="Century Gothic" w:hAnsi="Century Gothic" w:cs="Levenim MT"/>
          <w:i/>
          <w:color w:val="000000"/>
          <w:sz w:val="18"/>
          <w:szCs w:val="18"/>
        </w:rPr>
        <w:t>insurance</w:t>
      </w:r>
      <w:r>
        <w:rPr>
          <w:rFonts w:ascii="Century Gothic" w:hAnsi="Century Gothic" w:cs="Levenim MT"/>
          <w:i/>
          <w:color w:val="000000"/>
          <w:sz w:val="18"/>
          <w:szCs w:val="18"/>
        </w:rPr>
        <w:t xml:space="preserve"> authorization/reimbursement, you </w:t>
      </w:r>
      <w:r w:rsidR="0095787A">
        <w:rPr>
          <w:rFonts w:ascii="Century Gothic" w:hAnsi="Century Gothic" w:cs="Levenim MT"/>
          <w:i/>
          <w:color w:val="000000"/>
          <w:sz w:val="18"/>
          <w:szCs w:val="18"/>
        </w:rPr>
        <w:t>may discuss them with Georgia Breast Care’s business office staff.</w:t>
      </w:r>
    </w:p>
    <w:p w14:paraId="31B3B8C9" w14:textId="77777777" w:rsidR="0099454B" w:rsidRDefault="0099454B" w:rsidP="00D26799">
      <w:pPr>
        <w:pStyle w:val="NoSpacing"/>
        <w:rPr>
          <w:rFonts w:ascii="Century Gothic" w:hAnsi="Century Gothic" w:cs="Levenim MT"/>
          <w:i/>
          <w:color w:val="000000"/>
          <w:sz w:val="18"/>
          <w:szCs w:val="18"/>
        </w:rPr>
      </w:pPr>
    </w:p>
    <w:p w14:paraId="56C4C937" w14:textId="77777777" w:rsidR="0099454B" w:rsidRDefault="00830EC1" w:rsidP="00D26799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b/>
          <w:color w:val="000000"/>
          <w:sz w:val="18"/>
          <w:szCs w:val="18"/>
        </w:rPr>
        <w:t>A</w:t>
      </w:r>
      <w:r w:rsidR="004B6A59">
        <w:rPr>
          <w:rFonts w:ascii="Century Gothic" w:hAnsi="Century Gothic" w:cs="Levenim MT"/>
          <w:b/>
          <w:color w:val="000000"/>
          <w:sz w:val="18"/>
          <w:szCs w:val="18"/>
        </w:rPr>
        <w:t>UTHORIZATION</w:t>
      </w:r>
      <w:r>
        <w:rPr>
          <w:rFonts w:ascii="Century Gothic" w:hAnsi="Century Gothic" w:cs="Levenim MT"/>
          <w:b/>
          <w:color w:val="000000"/>
          <w:sz w:val="18"/>
          <w:szCs w:val="18"/>
        </w:rPr>
        <w:t>:</w:t>
      </w:r>
    </w:p>
    <w:p w14:paraId="566826C9" w14:textId="77777777" w:rsidR="00830EC1" w:rsidRDefault="00830EC1" w:rsidP="00D26799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</w:p>
    <w:p w14:paraId="74A4C4C2" w14:textId="77777777" w:rsidR="00830EC1" w:rsidRPr="00DD4B1D" w:rsidRDefault="004B6A59" w:rsidP="00830EC1">
      <w:pPr>
        <w:pStyle w:val="NoSpacing"/>
        <w:numPr>
          <w:ilvl w:val="0"/>
          <w:numId w:val="3"/>
        </w:numPr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color w:val="000000"/>
          <w:sz w:val="18"/>
          <w:szCs w:val="18"/>
        </w:rPr>
        <w:t xml:space="preserve">I authorize the release of any medical information necessary to process a medical claim to my insurance company. </w:t>
      </w:r>
    </w:p>
    <w:p w14:paraId="701D3B36" w14:textId="77777777" w:rsidR="00DD4B1D" w:rsidRPr="004B6A59" w:rsidRDefault="00DD4B1D" w:rsidP="00830EC1">
      <w:pPr>
        <w:pStyle w:val="NoSpacing"/>
        <w:numPr>
          <w:ilvl w:val="0"/>
          <w:numId w:val="3"/>
        </w:numPr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color w:val="000000"/>
          <w:sz w:val="18"/>
          <w:szCs w:val="18"/>
        </w:rPr>
        <w:t xml:space="preserve">If my insurance carrier denies my claim and I choose to appeal the decision, Georgia Breast Care may submit an appeal with any necessary medical information to my insurance company on my behalf. </w:t>
      </w:r>
    </w:p>
    <w:p w14:paraId="2C7586D2" w14:textId="77777777" w:rsidR="004B6A59" w:rsidRPr="004B6A59" w:rsidRDefault="004B6A59" w:rsidP="00830EC1">
      <w:pPr>
        <w:pStyle w:val="NoSpacing"/>
        <w:numPr>
          <w:ilvl w:val="0"/>
          <w:numId w:val="3"/>
        </w:numPr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color w:val="000000"/>
          <w:sz w:val="18"/>
          <w:szCs w:val="18"/>
        </w:rPr>
        <w:t>I authorize Georgia Breast Care, PC to charge my copay and/or account balance to my credit</w:t>
      </w:r>
      <w:r w:rsidR="006C67FE">
        <w:rPr>
          <w:rFonts w:ascii="Century Gothic" w:hAnsi="Century Gothic" w:cs="Levenim MT"/>
          <w:color w:val="000000"/>
          <w:sz w:val="18"/>
          <w:szCs w:val="18"/>
        </w:rPr>
        <w:t>/debit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card with the information provided by me. </w:t>
      </w:r>
    </w:p>
    <w:p w14:paraId="33C1F809" w14:textId="77777777" w:rsidR="004B6A59" w:rsidRPr="00830EC1" w:rsidRDefault="004B6A59" w:rsidP="00830EC1">
      <w:pPr>
        <w:pStyle w:val="NoSpacing"/>
        <w:numPr>
          <w:ilvl w:val="0"/>
          <w:numId w:val="3"/>
        </w:numPr>
        <w:rPr>
          <w:rFonts w:ascii="Century Gothic" w:hAnsi="Century Gothic" w:cs="Levenim MT"/>
          <w:b/>
          <w:color w:val="000000"/>
          <w:sz w:val="18"/>
          <w:szCs w:val="18"/>
        </w:rPr>
      </w:pPr>
      <w:r>
        <w:rPr>
          <w:rFonts w:ascii="Century Gothic" w:hAnsi="Century Gothic" w:cs="Levenim MT"/>
          <w:color w:val="000000"/>
          <w:sz w:val="18"/>
          <w:szCs w:val="18"/>
        </w:rPr>
        <w:t xml:space="preserve">I authorize that Georgia Breast Care’s Notice of Privacy Practices has been made available to me.  I have the opportunity to </w:t>
      </w:r>
      <w:r w:rsidR="00C34615">
        <w:rPr>
          <w:rFonts w:ascii="Century Gothic" w:hAnsi="Century Gothic" w:cs="Levenim MT"/>
          <w:color w:val="000000"/>
          <w:sz w:val="18"/>
          <w:szCs w:val="18"/>
        </w:rPr>
        <w:t>ask questions should I request.</w:t>
      </w:r>
    </w:p>
    <w:p w14:paraId="335551A1" w14:textId="77777777" w:rsidR="0095787A" w:rsidRDefault="0095787A" w:rsidP="00D26799">
      <w:pPr>
        <w:pStyle w:val="NoSpacing"/>
        <w:rPr>
          <w:rFonts w:ascii="Century Gothic" w:hAnsi="Century Gothic" w:cs="Levenim MT"/>
          <w:i/>
          <w:color w:val="000000"/>
          <w:sz w:val="18"/>
          <w:szCs w:val="18"/>
        </w:rPr>
      </w:pPr>
    </w:p>
    <w:p w14:paraId="6B295797" w14:textId="77777777" w:rsidR="00C542C0" w:rsidRPr="00C25D2F" w:rsidRDefault="0095787A" w:rsidP="00C25D2F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20"/>
          <w:szCs w:val="20"/>
        </w:rPr>
      </w:pPr>
      <w:r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>I have read and understand my financial responsibilities under this policy</w:t>
      </w:r>
      <w:r w:rsidR="005E14C7" w:rsidRPr="00AB45CF">
        <w:rPr>
          <w:rFonts w:ascii="Century Gothic" w:hAnsi="Century Gothic" w:cs="Levenim MT"/>
          <w:b/>
          <w:i/>
          <w:color w:val="000000"/>
          <w:sz w:val="20"/>
          <w:szCs w:val="20"/>
        </w:rPr>
        <w:t xml:space="preserve">.  This authorization will remain in effect until I provide written notice of cancellation to the practice.  Authorization for services already rendered cannot be cancelled or refunded.  I agree to notify Georgia Breast Care, PC in writing of any changes in </w:t>
      </w:r>
      <w:r w:rsidR="00C25D2F">
        <w:rPr>
          <w:rFonts w:ascii="Century Gothic" w:hAnsi="Century Gothic" w:cs="Levenim MT"/>
          <w:b/>
          <w:i/>
          <w:color w:val="000000"/>
          <w:sz w:val="20"/>
          <w:szCs w:val="20"/>
        </w:rPr>
        <w:t>my payment or other information.</w:t>
      </w:r>
    </w:p>
    <w:p w14:paraId="2C122E59" w14:textId="77777777" w:rsidR="00C542C0" w:rsidRDefault="00C542C0" w:rsidP="0095787A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18"/>
          <w:szCs w:val="18"/>
        </w:rPr>
      </w:pPr>
    </w:p>
    <w:p w14:paraId="5088D4C9" w14:textId="77777777" w:rsidR="005E14C7" w:rsidRPr="005E14C7" w:rsidRDefault="005E14C7" w:rsidP="0095787A">
      <w:pPr>
        <w:pStyle w:val="NoSpacing"/>
        <w:jc w:val="center"/>
        <w:rPr>
          <w:rFonts w:ascii="Century Gothic" w:hAnsi="Century Gothic" w:cs="Levenim MT"/>
          <w:color w:val="000000"/>
          <w:sz w:val="18"/>
          <w:szCs w:val="18"/>
        </w:rPr>
      </w:pPr>
    </w:p>
    <w:p w14:paraId="2C5815A9" w14:textId="77777777" w:rsidR="0099454B" w:rsidRDefault="005E14C7" w:rsidP="005E14C7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color w:val="000000"/>
          <w:sz w:val="18"/>
          <w:szCs w:val="18"/>
        </w:rPr>
        <w:t>_____</w:t>
      </w:r>
      <w:r w:rsidR="0099454B">
        <w:rPr>
          <w:rFonts w:ascii="Century Gothic" w:hAnsi="Century Gothic" w:cs="Levenim MT"/>
          <w:color w:val="000000"/>
          <w:sz w:val="18"/>
          <w:szCs w:val="18"/>
        </w:rPr>
        <w:t>_______________________________</w:t>
      </w:r>
      <w:r>
        <w:rPr>
          <w:rFonts w:ascii="Century Gothic" w:hAnsi="Century Gothic" w:cs="Levenim MT"/>
          <w:color w:val="000000"/>
          <w:sz w:val="18"/>
          <w:szCs w:val="18"/>
        </w:rPr>
        <w:t>______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>_________</w:t>
      </w:r>
      <w:r w:rsidR="002A4936">
        <w:rPr>
          <w:rFonts w:ascii="Century Gothic" w:hAnsi="Century Gothic" w:cs="Levenim MT"/>
          <w:color w:val="000000"/>
          <w:sz w:val="18"/>
          <w:szCs w:val="18"/>
        </w:rPr>
        <w:t>__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>____</w:t>
      </w:r>
      <w:r w:rsidR="00F63BF0">
        <w:rPr>
          <w:rFonts w:ascii="Century Gothic" w:hAnsi="Century Gothic" w:cs="Levenim MT"/>
          <w:color w:val="000000"/>
          <w:sz w:val="18"/>
          <w:szCs w:val="18"/>
        </w:rPr>
        <w:t xml:space="preserve">  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</w:t>
      </w:r>
      <w:r w:rsidR="00F63BF0">
        <w:rPr>
          <w:rFonts w:ascii="Century Gothic" w:hAnsi="Century Gothic" w:cs="Levenim MT"/>
          <w:color w:val="000000"/>
          <w:sz w:val="18"/>
          <w:szCs w:val="18"/>
        </w:rPr>
        <w:t xml:space="preserve">  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 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>_____/_____/_________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 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 xml:space="preserve">        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 xml:space="preserve">_____/_____/_________                          </w:t>
      </w:r>
      <w:r>
        <w:rPr>
          <w:rFonts w:ascii="Century Gothic" w:hAnsi="Century Gothic" w:cs="Levenim MT"/>
          <w:color w:val="000000"/>
          <w:sz w:val="18"/>
          <w:szCs w:val="18"/>
        </w:rPr>
        <w:t xml:space="preserve">     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 xml:space="preserve">  </w:t>
      </w:r>
      <w:r w:rsidR="00F63BF0">
        <w:rPr>
          <w:rFonts w:ascii="Century Gothic" w:hAnsi="Century Gothic" w:cs="Levenim MT"/>
          <w:color w:val="000000"/>
          <w:sz w:val="18"/>
          <w:szCs w:val="18"/>
        </w:rPr>
        <w:t xml:space="preserve">            </w:t>
      </w:r>
      <w:r w:rsidR="00C542C0">
        <w:rPr>
          <w:rFonts w:ascii="Century Gothic" w:hAnsi="Century Gothic" w:cs="Levenim MT"/>
          <w:color w:val="000000"/>
          <w:sz w:val="18"/>
          <w:szCs w:val="18"/>
        </w:rPr>
        <w:t xml:space="preserve">    </w:t>
      </w:r>
    </w:p>
    <w:p w14:paraId="4A43CAC9" w14:textId="77777777" w:rsidR="005E14C7" w:rsidRPr="00D1336E" w:rsidRDefault="00AB45CF" w:rsidP="005E14C7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 w:rsidRPr="002B6A61">
        <w:rPr>
          <w:rFonts w:ascii="Century Gothic" w:hAnsi="Century Gothic" w:cs="Levenim MT"/>
          <w:b/>
          <w:color w:val="000000"/>
          <w:sz w:val="18"/>
          <w:szCs w:val="18"/>
        </w:rPr>
        <w:t>Patient Name (print)</w:t>
      </w:r>
      <w:r w:rsidR="0099454B" w:rsidRPr="002B6A61">
        <w:rPr>
          <w:rFonts w:ascii="Century Gothic" w:hAnsi="Century Gothic" w:cs="Levenim MT"/>
          <w:b/>
          <w:color w:val="000000"/>
          <w:sz w:val="18"/>
          <w:szCs w:val="18"/>
        </w:rPr>
        <w:t xml:space="preserve">                        </w:t>
      </w:r>
      <w:r w:rsidRPr="002B6A61">
        <w:rPr>
          <w:rFonts w:ascii="Century Gothic" w:hAnsi="Century Gothic" w:cs="Levenim MT"/>
          <w:b/>
          <w:color w:val="000000"/>
          <w:sz w:val="18"/>
          <w:szCs w:val="18"/>
        </w:rPr>
        <w:t xml:space="preserve">                              </w:t>
      </w:r>
      <w:r w:rsidR="00A53411" w:rsidRPr="002B6A61">
        <w:rPr>
          <w:rFonts w:ascii="Century Gothic" w:hAnsi="Century Gothic" w:cs="Levenim MT"/>
          <w:b/>
          <w:color w:val="000000"/>
          <w:sz w:val="18"/>
          <w:szCs w:val="18"/>
        </w:rPr>
        <w:t xml:space="preserve">                              </w:t>
      </w:r>
      <w:r w:rsidR="005E14C7" w:rsidRPr="00D1336E">
        <w:rPr>
          <w:rFonts w:ascii="Century Gothic" w:hAnsi="Century Gothic" w:cs="Levenim MT"/>
          <w:b/>
          <w:color w:val="000000"/>
          <w:sz w:val="18"/>
          <w:szCs w:val="18"/>
        </w:rPr>
        <w:t>Date</w:t>
      </w:r>
      <w:r w:rsidR="0099454B" w:rsidRPr="00D1336E">
        <w:rPr>
          <w:rFonts w:ascii="Century Gothic" w:hAnsi="Century Gothic" w:cs="Levenim MT"/>
          <w:b/>
          <w:color w:val="000000"/>
          <w:sz w:val="18"/>
          <w:szCs w:val="18"/>
        </w:rPr>
        <w:t xml:space="preserve"> o</w:t>
      </w:r>
      <w:r w:rsidR="00C542C0" w:rsidRPr="00D1336E">
        <w:rPr>
          <w:rFonts w:ascii="Century Gothic" w:hAnsi="Century Gothic" w:cs="Levenim MT"/>
          <w:b/>
          <w:color w:val="000000"/>
          <w:sz w:val="18"/>
          <w:szCs w:val="18"/>
        </w:rPr>
        <w:t xml:space="preserve">f Birth               </w:t>
      </w:r>
      <w:r w:rsidR="0099454B" w:rsidRPr="00D1336E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C542C0" w:rsidRPr="00D1336E">
        <w:rPr>
          <w:rFonts w:ascii="Century Gothic" w:hAnsi="Century Gothic" w:cs="Levenim MT"/>
          <w:b/>
          <w:color w:val="000000"/>
          <w:sz w:val="18"/>
          <w:szCs w:val="18"/>
        </w:rPr>
        <w:t xml:space="preserve">         </w:t>
      </w:r>
      <w:r w:rsidR="0099454B" w:rsidRPr="00D1336E">
        <w:rPr>
          <w:rFonts w:ascii="Century Gothic" w:hAnsi="Century Gothic" w:cs="Levenim MT"/>
          <w:b/>
          <w:color w:val="000000"/>
          <w:sz w:val="18"/>
          <w:szCs w:val="18"/>
        </w:rPr>
        <w:t xml:space="preserve">  </w:t>
      </w:r>
      <w:r w:rsidRPr="00D1336E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C542C0" w:rsidRPr="00D1336E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142822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A53411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2C0792">
        <w:rPr>
          <w:rFonts w:ascii="Century Gothic" w:hAnsi="Century Gothic" w:cs="Levenim MT"/>
          <w:b/>
          <w:color w:val="000000"/>
          <w:sz w:val="18"/>
          <w:szCs w:val="18"/>
        </w:rPr>
        <w:t xml:space="preserve"> </w:t>
      </w:r>
      <w:r w:rsidR="00A53411">
        <w:rPr>
          <w:rFonts w:ascii="Century Gothic" w:hAnsi="Century Gothic" w:cs="Levenim MT"/>
          <w:b/>
          <w:color w:val="000000"/>
          <w:sz w:val="18"/>
          <w:szCs w:val="18"/>
        </w:rPr>
        <w:t xml:space="preserve">  </w:t>
      </w:r>
      <w:r w:rsidR="0099454B" w:rsidRPr="00D1336E">
        <w:rPr>
          <w:rFonts w:ascii="Century Gothic" w:hAnsi="Century Gothic" w:cs="Levenim MT"/>
          <w:b/>
          <w:color w:val="000000"/>
          <w:sz w:val="18"/>
          <w:szCs w:val="18"/>
        </w:rPr>
        <w:t>Date</w:t>
      </w:r>
    </w:p>
    <w:p w14:paraId="25C76B6B" w14:textId="77777777" w:rsidR="00822300" w:rsidRPr="00D1336E" w:rsidRDefault="00822300" w:rsidP="005E14C7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</w:p>
    <w:p w14:paraId="6E70BF03" w14:textId="77777777" w:rsidR="00822300" w:rsidRDefault="00822300" w:rsidP="005E14C7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765CB971" w14:textId="77777777" w:rsidR="00822300" w:rsidRDefault="00822300" w:rsidP="005E14C7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color w:val="000000"/>
          <w:sz w:val="18"/>
          <w:szCs w:val="18"/>
        </w:rPr>
        <w:t>________________________________________________________________________</w:t>
      </w:r>
      <w:r w:rsidR="00F63BF0">
        <w:rPr>
          <w:rFonts w:ascii="Century Gothic" w:hAnsi="Century Gothic" w:cs="Levenim MT"/>
          <w:color w:val="000000"/>
          <w:sz w:val="18"/>
          <w:szCs w:val="18"/>
        </w:rPr>
        <w:t xml:space="preserve">                                                 </w:t>
      </w:r>
    </w:p>
    <w:p w14:paraId="5E431EDB" w14:textId="77777777" w:rsidR="00822300" w:rsidRPr="00D1336E" w:rsidRDefault="006C67FE" w:rsidP="005E14C7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 w:rsidRPr="00D1336E">
        <w:rPr>
          <w:rFonts w:ascii="Century Gothic" w:hAnsi="Century Gothic" w:cs="Levenim MT"/>
          <w:b/>
          <w:color w:val="000000"/>
          <w:sz w:val="18"/>
          <w:szCs w:val="18"/>
        </w:rPr>
        <w:t xml:space="preserve">Patient Signature </w:t>
      </w:r>
    </w:p>
    <w:p w14:paraId="5003ACAC" w14:textId="77777777" w:rsidR="00822300" w:rsidRPr="00D1336E" w:rsidRDefault="00822300" w:rsidP="005E14C7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</w:p>
    <w:p w14:paraId="380418A7" w14:textId="77777777" w:rsidR="00822300" w:rsidRDefault="00822300" w:rsidP="005E14C7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</w:p>
    <w:p w14:paraId="1032942A" w14:textId="77777777" w:rsidR="00822300" w:rsidRDefault="00822300" w:rsidP="005E14C7">
      <w:pPr>
        <w:pStyle w:val="NoSpacing"/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color w:val="000000"/>
          <w:sz w:val="18"/>
          <w:szCs w:val="18"/>
        </w:rPr>
        <w:t>________________________________________________________________________</w:t>
      </w:r>
    </w:p>
    <w:p w14:paraId="7F6ACC65" w14:textId="77777777" w:rsidR="00822300" w:rsidRPr="00D1336E" w:rsidRDefault="006C67FE" w:rsidP="005E14C7">
      <w:pPr>
        <w:pStyle w:val="NoSpacing"/>
        <w:rPr>
          <w:rFonts w:ascii="Century Gothic" w:hAnsi="Century Gothic" w:cs="Levenim MT"/>
          <w:b/>
          <w:color w:val="000000"/>
          <w:sz w:val="18"/>
          <w:szCs w:val="18"/>
        </w:rPr>
      </w:pPr>
      <w:r w:rsidRPr="00D1336E">
        <w:rPr>
          <w:rFonts w:ascii="Century Gothic" w:hAnsi="Century Gothic" w:cs="Levenim MT"/>
          <w:b/>
          <w:color w:val="000000"/>
          <w:sz w:val="18"/>
          <w:szCs w:val="18"/>
        </w:rPr>
        <w:t>Responsible Party (if not the patient)</w:t>
      </w:r>
    </w:p>
    <w:p w14:paraId="3F304749" w14:textId="77777777" w:rsidR="001300DC" w:rsidRDefault="001300DC" w:rsidP="001300DC">
      <w:pPr>
        <w:pStyle w:val="NoSpacing"/>
        <w:tabs>
          <w:tab w:val="left" w:pos="4480"/>
          <w:tab w:val="center" w:pos="5112"/>
        </w:tabs>
        <w:rPr>
          <w:rFonts w:ascii="Century Gothic" w:hAnsi="Century Gothic" w:cs="Levenim MT"/>
          <w:color w:val="000000"/>
          <w:sz w:val="18"/>
          <w:szCs w:val="18"/>
        </w:rPr>
      </w:pPr>
      <w:r>
        <w:rPr>
          <w:rFonts w:ascii="Century Gothic" w:hAnsi="Century Gothic" w:cs="Levenim MT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14:paraId="3A2B9A74" w14:textId="77777777" w:rsidR="005E14C7" w:rsidRDefault="005E14C7" w:rsidP="00D05EA8">
      <w:pPr>
        <w:pStyle w:val="NoSpacing"/>
        <w:rPr>
          <w:rFonts w:ascii="Century Gothic" w:hAnsi="Century Gothic" w:cs="Levenim MT"/>
          <w:b/>
          <w:i/>
          <w:color w:val="000000"/>
          <w:sz w:val="18"/>
          <w:szCs w:val="18"/>
        </w:rPr>
      </w:pPr>
    </w:p>
    <w:p w14:paraId="35D1334D" w14:textId="77777777" w:rsidR="001300DC" w:rsidRDefault="001300DC" w:rsidP="001300DC">
      <w:pPr>
        <w:pStyle w:val="NoSpacing"/>
        <w:jc w:val="center"/>
        <w:rPr>
          <w:rFonts w:ascii="Century Gothic" w:hAnsi="Century Gothic" w:cs="Levenim MT"/>
          <w:b/>
          <w:i/>
          <w:color w:val="000000"/>
          <w:sz w:val="18"/>
          <w:szCs w:val="18"/>
        </w:rPr>
      </w:pPr>
      <w:r w:rsidRPr="00C542C0">
        <w:rPr>
          <w:rFonts w:ascii="Century Gothic" w:hAnsi="Century Gothic" w:cs="Levenim MT"/>
          <w:b/>
          <w:i/>
          <w:color w:val="000000" w:themeColor="text1"/>
          <w:sz w:val="18"/>
          <w:szCs w:val="18"/>
        </w:rPr>
        <w:t xml:space="preserve">Page 2 of </w:t>
      </w:r>
      <w:r>
        <w:rPr>
          <w:rFonts w:ascii="Century Gothic" w:hAnsi="Century Gothic" w:cs="Levenim MT"/>
          <w:b/>
          <w:i/>
          <w:color w:val="000000" w:themeColor="text1"/>
          <w:sz w:val="18"/>
          <w:szCs w:val="18"/>
        </w:rPr>
        <w:t>2</w:t>
      </w:r>
    </w:p>
    <w:sectPr w:rsidR="001300DC" w:rsidSect="00C237EF">
      <w:footerReference w:type="default" r:id="rId9"/>
      <w:pgSz w:w="12240" w:h="15840"/>
      <w:pgMar w:top="1008" w:right="1008" w:bottom="720" w:left="1008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5A84" w14:textId="77777777" w:rsidR="00B536A7" w:rsidRDefault="00B536A7" w:rsidP="00FE0A8C">
      <w:pPr>
        <w:spacing w:after="0" w:line="240" w:lineRule="auto"/>
      </w:pPr>
      <w:r>
        <w:separator/>
      </w:r>
    </w:p>
  </w:endnote>
  <w:endnote w:type="continuationSeparator" w:id="0">
    <w:p w14:paraId="521BFDB6" w14:textId="77777777" w:rsidR="00B536A7" w:rsidRDefault="00B536A7" w:rsidP="00FE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DEAD" w14:textId="77777777" w:rsidR="00E53A7E" w:rsidRDefault="00E53A7E">
    <w:pPr>
      <w:pStyle w:val="Footer"/>
    </w:pPr>
  </w:p>
  <w:p w14:paraId="50D0542F" w14:textId="77777777" w:rsidR="00EC171A" w:rsidRDefault="00EC171A" w:rsidP="00E53A7E">
    <w:pPr>
      <w:pStyle w:val="Footer"/>
      <w:jc w:val="center"/>
      <w:rPr>
        <w:rFonts w:ascii="Century Gothic" w:hAnsi="Century Gothic"/>
        <w:i/>
        <w:color w:val="000000" w:themeColor="text1"/>
        <w:sz w:val="18"/>
        <w:szCs w:val="18"/>
      </w:rPr>
    </w:pPr>
    <w:r>
      <w:rPr>
        <w:rFonts w:ascii="Century Gothic" w:hAnsi="Century Gothic"/>
        <w:i/>
        <w:color w:val="000000" w:themeColor="text1"/>
        <w:sz w:val="18"/>
        <w:szCs w:val="18"/>
      </w:rPr>
      <w:t xml:space="preserve">900 Towne Lake Pkwy </w:t>
    </w:r>
    <w:r w:rsidRPr="002D4DFF">
      <w:rPr>
        <w:rFonts w:ascii="Century Gothic" w:hAnsi="Century Gothic"/>
        <w:i/>
        <w:noProof/>
        <w:color w:val="000000" w:themeColor="text1"/>
        <w:sz w:val="18"/>
        <w:szCs w:val="18"/>
      </w:rPr>
      <w:drawing>
        <wp:inline distT="0" distB="0" distL="0" distR="0" wp14:anchorId="17A5AFBE" wp14:editId="4A53D680">
          <wp:extent cx="80794" cy="101309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280517" cy="35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i/>
        <w:color w:val="000000" w:themeColor="text1"/>
        <w:sz w:val="18"/>
        <w:szCs w:val="18"/>
      </w:rPr>
      <w:t xml:space="preserve"> Suite 312 </w:t>
    </w:r>
    <w:r w:rsidRPr="002D4DFF">
      <w:rPr>
        <w:rFonts w:ascii="Century Gothic" w:hAnsi="Century Gothic"/>
        <w:i/>
        <w:noProof/>
        <w:color w:val="000000" w:themeColor="text1"/>
        <w:sz w:val="18"/>
        <w:szCs w:val="18"/>
      </w:rPr>
      <w:drawing>
        <wp:inline distT="0" distB="0" distL="0" distR="0" wp14:anchorId="12263A99" wp14:editId="5FA2C44A">
          <wp:extent cx="80794" cy="101309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280517" cy="35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i/>
        <w:color w:val="000000" w:themeColor="text1"/>
        <w:sz w:val="18"/>
        <w:szCs w:val="18"/>
      </w:rPr>
      <w:t xml:space="preserve"> Woodstock, Georgia 30189</w:t>
    </w:r>
  </w:p>
  <w:p w14:paraId="633A77E6" w14:textId="77777777" w:rsidR="00EC171A" w:rsidRDefault="00EC171A" w:rsidP="00EC171A">
    <w:pPr>
      <w:pStyle w:val="Footer"/>
      <w:rPr>
        <w:rFonts w:ascii="Century Gothic" w:hAnsi="Century Gothic"/>
        <w:i/>
        <w:noProof/>
        <w:color w:val="000000" w:themeColor="text1"/>
        <w:sz w:val="18"/>
        <w:szCs w:val="18"/>
      </w:rPr>
    </w:pPr>
    <w:r>
      <w:rPr>
        <w:rFonts w:ascii="Century Gothic" w:hAnsi="Century Gothic"/>
        <w:i/>
        <w:color w:val="000000" w:themeColor="text1"/>
        <w:sz w:val="18"/>
        <w:szCs w:val="18"/>
      </w:rPr>
      <w:t xml:space="preserve">                                                 </w:t>
    </w:r>
    <w:r w:rsidR="00E53A7E" w:rsidRPr="002D4DFF">
      <w:rPr>
        <w:rFonts w:ascii="Century Gothic" w:hAnsi="Century Gothic"/>
        <w:i/>
        <w:color w:val="000000" w:themeColor="text1"/>
        <w:sz w:val="18"/>
        <w:szCs w:val="18"/>
      </w:rPr>
      <w:t xml:space="preserve">780 Canton Road </w:t>
    </w:r>
    <w:r w:rsidR="00780904" w:rsidRPr="002D4DFF">
      <w:rPr>
        <w:rFonts w:ascii="Century Gothic" w:hAnsi="Century Gothic"/>
        <w:i/>
        <w:color w:val="000000" w:themeColor="text1"/>
        <w:sz w:val="18"/>
        <w:szCs w:val="18"/>
      </w:rPr>
      <w:t>NE</w:t>
    </w:r>
    <w:r w:rsidR="00E53A7E" w:rsidRPr="002D4DFF">
      <w:rPr>
        <w:rFonts w:ascii="Century Gothic" w:hAnsi="Century Gothic"/>
        <w:i/>
        <w:color w:val="000000" w:themeColor="text1"/>
        <w:sz w:val="18"/>
        <w:szCs w:val="18"/>
      </w:rPr>
      <w:t xml:space="preserve"> </w:t>
    </w:r>
    <w:r w:rsidR="00E53A7E" w:rsidRPr="002D4DFF">
      <w:rPr>
        <w:rFonts w:ascii="Century Gothic" w:hAnsi="Century Gothic"/>
        <w:i/>
        <w:noProof/>
        <w:color w:val="000000" w:themeColor="text1"/>
        <w:sz w:val="18"/>
        <w:szCs w:val="18"/>
      </w:rPr>
      <w:drawing>
        <wp:inline distT="0" distB="0" distL="0" distR="0" wp14:anchorId="4A0CA3CC" wp14:editId="61F4B2D5">
          <wp:extent cx="80794" cy="101309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280517" cy="35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A7E" w:rsidRPr="002D4DFF">
      <w:rPr>
        <w:rFonts w:ascii="Century Gothic" w:hAnsi="Century Gothic"/>
        <w:i/>
        <w:color w:val="000000" w:themeColor="text1"/>
        <w:sz w:val="18"/>
        <w:szCs w:val="18"/>
      </w:rPr>
      <w:t xml:space="preserve"> Suite </w:t>
    </w:r>
    <w:r w:rsidR="009802D7">
      <w:rPr>
        <w:rFonts w:ascii="Century Gothic" w:hAnsi="Century Gothic"/>
        <w:i/>
        <w:color w:val="000000" w:themeColor="text1"/>
        <w:sz w:val="18"/>
        <w:szCs w:val="18"/>
      </w:rPr>
      <w:t>32</w:t>
    </w:r>
    <w:r w:rsidR="00E53A7E" w:rsidRPr="002D4DFF">
      <w:rPr>
        <w:rFonts w:ascii="Century Gothic" w:hAnsi="Century Gothic"/>
        <w:i/>
        <w:color w:val="000000" w:themeColor="text1"/>
        <w:sz w:val="18"/>
        <w:szCs w:val="18"/>
      </w:rPr>
      <w:t xml:space="preserve">0 </w:t>
    </w:r>
    <w:r w:rsidR="00E53A7E" w:rsidRPr="002D4DFF">
      <w:rPr>
        <w:rFonts w:ascii="Century Gothic" w:hAnsi="Century Gothic"/>
        <w:i/>
        <w:noProof/>
        <w:color w:val="000000" w:themeColor="text1"/>
        <w:sz w:val="18"/>
        <w:szCs w:val="18"/>
      </w:rPr>
      <w:drawing>
        <wp:inline distT="0" distB="0" distL="0" distR="0" wp14:anchorId="037D7A89" wp14:editId="7FD2957C">
          <wp:extent cx="80794" cy="101309"/>
          <wp:effectExtent l="0" t="0" r="0" b="63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280517" cy="35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A7E" w:rsidRPr="002D4DFF">
      <w:rPr>
        <w:rFonts w:ascii="Century Gothic" w:hAnsi="Century Gothic"/>
        <w:i/>
        <w:color w:val="000000" w:themeColor="text1"/>
        <w:sz w:val="18"/>
        <w:szCs w:val="18"/>
      </w:rPr>
      <w:t xml:space="preserve"> Marietta, Georgia 30060 </w:t>
    </w:r>
  </w:p>
  <w:p w14:paraId="551690D0" w14:textId="77777777" w:rsidR="00E53A7E" w:rsidRPr="002D4DFF" w:rsidRDefault="00E53A7E" w:rsidP="00E53A7E">
    <w:pPr>
      <w:pStyle w:val="Footer"/>
      <w:jc w:val="center"/>
      <w:rPr>
        <w:rFonts w:ascii="Century Gothic" w:hAnsi="Century Gothic"/>
        <w:i/>
        <w:color w:val="000000" w:themeColor="text1"/>
        <w:sz w:val="18"/>
        <w:szCs w:val="18"/>
      </w:rPr>
    </w:pPr>
    <w:r w:rsidRPr="002D4DFF">
      <w:rPr>
        <w:rFonts w:ascii="Century Gothic" w:hAnsi="Century Gothic"/>
        <w:i/>
        <w:color w:val="000000" w:themeColor="text1"/>
        <w:sz w:val="18"/>
        <w:szCs w:val="18"/>
      </w:rPr>
      <w:t xml:space="preserve"> 678.370.0370 </w:t>
    </w:r>
    <w:r w:rsidRPr="002D4DFF">
      <w:rPr>
        <w:rFonts w:ascii="Century Gothic" w:hAnsi="Century Gothic"/>
        <w:i/>
        <w:noProof/>
        <w:color w:val="000000" w:themeColor="text1"/>
        <w:sz w:val="18"/>
        <w:szCs w:val="18"/>
      </w:rPr>
      <w:drawing>
        <wp:inline distT="0" distB="0" distL="0" distR="0" wp14:anchorId="1D5AAC23" wp14:editId="3A8A82B9">
          <wp:extent cx="80794" cy="101309"/>
          <wp:effectExtent l="0" t="0" r="0" b="63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280517" cy="35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4DFF">
      <w:rPr>
        <w:rFonts w:ascii="Century Gothic" w:hAnsi="Century Gothic"/>
        <w:i/>
        <w:color w:val="000000" w:themeColor="text1"/>
        <w:sz w:val="18"/>
        <w:szCs w:val="18"/>
      </w:rPr>
      <w:t xml:space="preserve"> fax:  678.370.0371</w:t>
    </w:r>
  </w:p>
  <w:p w14:paraId="5DBE68BB" w14:textId="77777777" w:rsidR="0099454B" w:rsidRDefault="0099454B" w:rsidP="00E53A7E">
    <w:pPr>
      <w:pStyle w:val="Footer"/>
      <w:jc w:val="center"/>
      <w:rPr>
        <w:rFonts w:ascii="Century Gothic" w:hAnsi="Century Gothic"/>
        <w:i/>
        <w:sz w:val="18"/>
        <w:szCs w:val="18"/>
      </w:rPr>
    </w:pPr>
  </w:p>
  <w:p w14:paraId="6CC4C0B9" w14:textId="77777777" w:rsidR="0099454B" w:rsidRDefault="0099454B" w:rsidP="00E53A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B817" w14:textId="77777777" w:rsidR="00B536A7" w:rsidRDefault="00B536A7" w:rsidP="00FE0A8C">
      <w:pPr>
        <w:spacing w:after="0" w:line="240" w:lineRule="auto"/>
      </w:pPr>
      <w:r>
        <w:separator/>
      </w:r>
    </w:p>
  </w:footnote>
  <w:footnote w:type="continuationSeparator" w:id="0">
    <w:p w14:paraId="35913D80" w14:textId="77777777" w:rsidR="00B536A7" w:rsidRDefault="00B536A7" w:rsidP="00FE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6999"/>
    <w:multiLevelType w:val="hybridMultilevel"/>
    <w:tmpl w:val="F198F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253AB"/>
    <w:multiLevelType w:val="hybridMultilevel"/>
    <w:tmpl w:val="FDF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10FEA"/>
    <w:multiLevelType w:val="hybridMultilevel"/>
    <w:tmpl w:val="8B8E4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64"/>
    <w:rsid w:val="00001322"/>
    <w:rsid w:val="00004AF2"/>
    <w:rsid w:val="0001003C"/>
    <w:rsid w:val="00017F7B"/>
    <w:rsid w:val="00020025"/>
    <w:rsid w:val="00027042"/>
    <w:rsid w:val="0002744B"/>
    <w:rsid w:val="00033FDD"/>
    <w:rsid w:val="000347BA"/>
    <w:rsid w:val="00037A4F"/>
    <w:rsid w:val="00037DE1"/>
    <w:rsid w:val="000446A5"/>
    <w:rsid w:val="00067066"/>
    <w:rsid w:val="00067533"/>
    <w:rsid w:val="000A746D"/>
    <w:rsid w:val="000A77DF"/>
    <w:rsid w:val="000B12F7"/>
    <w:rsid w:val="000C13EA"/>
    <w:rsid w:val="000D0E6E"/>
    <w:rsid w:val="000F023D"/>
    <w:rsid w:val="00113CDE"/>
    <w:rsid w:val="001300DC"/>
    <w:rsid w:val="00135C1C"/>
    <w:rsid w:val="00141A61"/>
    <w:rsid w:val="00142822"/>
    <w:rsid w:val="00167474"/>
    <w:rsid w:val="00167D57"/>
    <w:rsid w:val="001B6F64"/>
    <w:rsid w:val="001C469A"/>
    <w:rsid w:val="001C61FB"/>
    <w:rsid w:val="001E2484"/>
    <w:rsid w:val="001E783F"/>
    <w:rsid w:val="00202605"/>
    <w:rsid w:val="00204F64"/>
    <w:rsid w:val="002074EC"/>
    <w:rsid w:val="00211F6C"/>
    <w:rsid w:val="002350BA"/>
    <w:rsid w:val="00244046"/>
    <w:rsid w:val="002564E0"/>
    <w:rsid w:val="002741B0"/>
    <w:rsid w:val="00274F1F"/>
    <w:rsid w:val="00276EF1"/>
    <w:rsid w:val="002A14A3"/>
    <w:rsid w:val="002A4936"/>
    <w:rsid w:val="002B12D2"/>
    <w:rsid w:val="002B3B74"/>
    <w:rsid w:val="002B6A61"/>
    <w:rsid w:val="002B7014"/>
    <w:rsid w:val="002C0792"/>
    <w:rsid w:val="002D4DFF"/>
    <w:rsid w:val="002E4C83"/>
    <w:rsid w:val="002F041E"/>
    <w:rsid w:val="002F7B34"/>
    <w:rsid w:val="0030594F"/>
    <w:rsid w:val="00313EAB"/>
    <w:rsid w:val="0032688A"/>
    <w:rsid w:val="003403BF"/>
    <w:rsid w:val="00355724"/>
    <w:rsid w:val="00357EBE"/>
    <w:rsid w:val="00371EC9"/>
    <w:rsid w:val="0037237B"/>
    <w:rsid w:val="003877F7"/>
    <w:rsid w:val="00394E6D"/>
    <w:rsid w:val="003B1F83"/>
    <w:rsid w:val="003C787C"/>
    <w:rsid w:val="003F628F"/>
    <w:rsid w:val="003F7410"/>
    <w:rsid w:val="00405B24"/>
    <w:rsid w:val="00412E48"/>
    <w:rsid w:val="00414E2C"/>
    <w:rsid w:val="0045385D"/>
    <w:rsid w:val="00454F8D"/>
    <w:rsid w:val="004857FC"/>
    <w:rsid w:val="004A1771"/>
    <w:rsid w:val="004A308B"/>
    <w:rsid w:val="004A4CD9"/>
    <w:rsid w:val="004A6472"/>
    <w:rsid w:val="004A64A0"/>
    <w:rsid w:val="004B6A59"/>
    <w:rsid w:val="004C7AAD"/>
    <w:rsid w:val="004E385D"/>
    <w:rsid w:val="004F333A"/>
    <w:rsid w:val="005000DD"/>
    <w:rsid w:val="00500189"/>
    <w:rsid w:val="00504EBE"/>
    <w:rsid w:val="00505C78"/>
    <w:rsid w:val="00525C52"/>
    <w:rsid w:val="0053253F"/>
    <w:rsid w:val="00554764"/>
    <w:rsid w:val="005570E7"/>
    <w:rsid w:val="00557582"/>
    <w:rsid w:val="00574F99"/>
    <w:rsid w:val="00584FB5"/>
    <w:rsid w:val="00587D21"/>
    <w:rsid w:val="005D172E"/>
    <w:rsid w:val="005D6268"/>
    <w:rsid w:val="005E14C7"/>
    <w:rsid w:val="00616250"/>
    <w:rsid w:val="00633335"/>
    <w:rsid w:val="00635BC2"/>
    <w:rsid w:val="006430DF"/>
    <w:rsid w:val="006501EE"/>
    <w:rsid w:val="00656918"/>
    <w:rsid w:val="00682577"/>
    <w:rsid w:val="00687B04"/>
    <w:rsid w:val="006B62A7"/>
    <w:rsid w:val="006C67FE"/>
    <w:rsid w:val="00714D03"/>
    <w:rsid w:val="00734652"/>
    <w:rsid w:val="0074385E"/>
    <w:rsid w:val="00762CE4"/>
    <w:rsid w:val="00773121"/>
    <w:rsid w:val="00775D59"/>
    <w:rsid w:val="00780904"/>
    <w:rsid w:val="00785DF6"/>
    <w:rsid w:val="007B560E"/>
    <w:rsid w:val="007E3163"/>
    <w:rsid w:val="007E7BCF"/>
    <w:rsid w:val="007F5A30"/>
    <w:rsid w:val="00800E86"/>
    <w:rsid w:val="0080385F"/>
    <w:rsid w:val="00816BDB"/>
    <w:rsid w:val="00822300"/>
    <w:rsid w:val="00830588"/>
    <w:rsid w:val="00830EC1"/>
    <w:rsid w:val="00840612"/>
    <w:rsid w:val="0086054E"/>
    <w:rsid w:val="00885CE2"/>
    <w:rsid w:val="008874A8"/>
    <w:rsid w:val="00891BF9"/>
    <w:rsid w:val="0089754F"/>
    <w:rsid w:val="008B000A"/>
    <w:rsid w:val="008B03B1"/>
    <w:rsid w:val="008B2B80"/>
    <w:rsid w:val="008D5E9D"/>
    <w:rsid w:val="008D7F00"/>
    <w:rsid w:val="008E0AC7"/>
    <w:rsid w:val="008E447D"/>
    <w:rsid w:val="00904A56"/>
    <w:rsid w:val="009057D6"/>
    <w:rsid w:val="00910E46"/>
    <w:rsid w:val="00930A67"/>
    <w:rsid w:val="00930BBA"/>
    <w:rsid w:val="00951DEA"/>
    <w:rsid w:val="009522E1"/>
    <w:rsid w:val="0095787A"/>
    <w:rsid w:val="009802D7"/>
    <w:rsid w:val="009927AA"/>
    <w:rsid w:val="0099454B"/>
    <w:rsid w:val="009A5CEB"/>
    <w:rsid w:val="009B5AFB"/>
    <w:rsid w:val="009C0A70"/>
    <w:rsid w:val="009D412E"/>
    <w:rsid w:val="009D52BF"/>
    <w:rsid w:val="009F480F"/>
    <w:rsid w:val="009F5F9F"/>
    <w:rsid w:val="00A07B69"/>
    <w:rsid w:val="00A117E4"/>
    <w:rsid w:val="00A408E6"/>
    <w:rsid w:val="00A53411"/>
    <w:rsid w:val="00A617E2"/>
    <w:rsid w:val="00A70532"/>
    <w:rsid w:val="00A91211"/>
    <w:rsid w:val="00AB45CF"/>
    <w:rsid w:val="00AC3AB1"/>
    <w:rsid w:val="00AC3CF3"/>
    <w:rsid w:val="00AD7182"/>
    <w:rsid w:val="00AE3AB7"/>
    <w:rsid w:val="00AE4A73"/>
    <w:rsid w:val="00AF0AEB"/>
    <w:rsid w:val="00B40CC4"/>
    <w:rsid w:val="00B5347F"/>
    <w:rsid w:val="00B536A7"/>
    <w:rsid w:val="00B77F95"/>
    <w:rsid w:val="00B81D27"/>
    <w:rsid w:val="00B9141F"/>
    <w:rsid w:val="00B9323E"/>
    <w:rsid w:val="00BA2C47"/>
    <w:rsid w:val="00BA6085"/>
    <w:rsid w:val="00BB0A76"/>
    <w:rsid w:val="00BC7ABB"/>
    <w:rsid w:val="00BD0D8E"/>
    <w:rsid w:val="00C20538"/>
    <w:rsid w:val="00C237EF"/>
    <w:rsid w:val="00C25D2F"/>
    <w:rsid w:val="00C310AC"/>
    <w:rsid w:val="00C34615"/>
    <w:rsid w:val="00C542C0"/>
    <w:rsid w:val="00C56AF0"/>
    <w:rsid w:val="00C60947"/>
    <w:rsid w:val="00C632C5"/>
    <w:rsid w:val="00C67C75"/>
    <w:rsid w:val="00C735CB"/>
    <w:rsid w:val="00CA4B5D"/>
    <w:rsid w:val="00CB601D"/>
    <w:rsid w:val="00CD14BE"/>
    <w:rsid w:val="00D05EA8"/>
    <w:rsid w:val="00D1336E"/>
    <w:rsid w:val="00D25D38"/>
    <w:rsid w:val="00D26799"/>
    <w:rsid w:val="00D43BBE"/>
    <w:rsid w:val="00D75964"/>
    <w:rsid w:val="00D8204B"/>
    <w:rsid w:val="00D86DC4"/>
    <w:rsid w:val="00DA4020"/>
    <w:rsid w:val="00DB7864"/>
    <w:rsid w:val="00DD4B1D"/>
    <w:rsid w:val="00DD4F0A"/>
    <w:rsid w:val="00DD5CEB"/>
    <w:rsid w:val="00DD7B02"/>
    <w:rsid w:val="00DE0134"/>
    <w:rsid w:val="00E16550"/>
    <w:rsid w:val="00E27FDF"/>
    <w:rsid w:val="00E3011A"/>
    <w:rsid w:val="00E52AD7"/>
    <w:rsid w:val="00E53A7E"/>
    <w:rsid w:val="00E55D17"/>
    <w:rsid w:val="00E8754C"/>
    <w:rsid w:val="00EC171A"/>
    <w:rsid w:val="00ED2141"/>
    <w:rsid w:val="00EE24AA"/>
    <w:rsid w:val="00EF3966"/>
    <w:rsid w:val="00F128A5"/>
    <w:rsid w:val="00F26748"/>
    <w:rsid w:val="00F50556"/>
    <w:rsid w:val="00F52040"/>
    <w:rsid w:val="00F61BA0"/>
    <w:rsid w:val="00F63BF0"/>
    <w:rsid w:val="00F714B0"/>
    <w:rsid w:val="00F7697E"/>
    <w:rsid w:val="00F90601"/>
    <w:rsid w:val="00FA58BF"/>
    <w:rsid w:val="00FB6FB8"/>
    <w:rsid w:val="00FC04E3"/>
    <w:rsid w:val="00FD53F8"/>
    <w:rsid w:val="00FE0A8C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73EB8"/>
  <w15:chartTrackingRefBased/>
  <w15:docId w15:val="{8AE44D7E-B0FD-4644-ACF1-E91E4D5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F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8C"/>
  </w:style>
  <w:style w:type="paragraph" w:styleId="Footer">
    <w:name w:val="footer"/>
    <w:basedOn w:val="Normal"/>
    <w:link w:val="FooterChar"/>
    <w:uiPriority w:val="99"/>
    <w:unhideWhenUsed/>
    <w:rsid w:val="00FE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8C"/>
  </w:style>
  <w:style w:type="paragraph" w:styleId="ListParagraph">
    <w:name w:val="List Paragraph"/>
    <w:basedOn w:val="Normal"/>
    <w:uiPriority w:val="34"/>
    <w:qFormat/>
    <w:rsid w:val="003C787C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4A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F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F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ECD0-6A0B-4A42-B931-03BB67F2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Meadows</dc:creator>
  <cp:keywords/>
  <dc:description/>
  <cp:lastModifiedBy>DEBRA MEADOWS</cp:lastModifiedBy>
  <cp:revision>4</cp:revision>
  <cp:lastPrinted>2020-01-03T19:56:00Z</cp:lastPrinted>
  <dcterms:created xsi:type="dcterms:W3CDTF">2020-01-03T17:21:00Z</dcterms:created>
  <dcterms:modified xsi:type="dcterms:W3CDTF">2020-01-03T19:57:00Z</dcterms:modified>
</cp:coreProperties>
</file>