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51" w:rsidRDefault="00C367FE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389A2" wp14:editId="15942B3E">
                <wp:simplePos x="0" y="0"/>
                <wp:positionH relativeFrom="column">
                  <wp:posOffset>4523740</wp:posOffset>
                </wp:positionH>
                <wp:positionV relativeFrom="paragraph">
                  <wp:posOffset>-228600</wp:posOffset>
                </wp:positionV>
                <wp:extent cx="635" cy="1152525"/>
                <wp:effectExtent l="0" t="0" r="3746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08D50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pt,-18pt" to="356.2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EC4202" wp14:editId="57006D5F">
                <wp:simplePos x="0" y="0"/>
                <wp:positionH relativeFrom="column">
                  <wp:posOffset>4543425</wp:posOffset>
                </wp:positionH>
                <wp:positionV relativeFrom="paragraph">
                  <wp:posOffset>0</wp:posOffset>
                </wp:positionV>
                <wp:extent cx="2114550" cy="9239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EBB" w:rsidRPr="00983A7E" w:rsidRDefault="00887EBB" w:rsidP="00887EB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A7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Welcome </w:t>
                            </w:r>
                          </w:p>
                          <w:p w:rsidR="00887EBB" w:rsidRPr="00983A7E" w:rsidRDefault="00887EBB" w:rsidP="00887EB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A7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:rsidR="00887EBB" w:rsidRPr="00983A7E" w:rsidRDefault="00047681" w:rsidP="00887EB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A7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Patient Instructions</w:t>
                            </w:r>
                          </w:p>
                          <w:p w:rsidR="00887EBB" w:rsidRPr="00983A7E" w:rsidRDefault="00887EBB" w:rsidP="00887EB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7EBB" w:rsidRPr="00983A7E" w:rsidRDefault="00887EBB" w:rsidP="00887EB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C4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75pt;margin-top:0;width:166.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" filled="f" stroked="f">
                <v:textbox>
                  <w:txbxContent>
                    <w:p w:rsidR="00887EBB" w:rsidRPr="00983A7E" w:rsidRDefault="00887EBB" w:rsidP="00887EBB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A7E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Welcome </w:t>
                      </w:r>
                    </w:p>
                    <w:p w:rsidR="00887EBB" w:rsidRPr="00983A7E" w:rsidRDefault="00887EBB" w:rsidP="00887EBB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A7E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:rsidR="00887EBB" w:rsidRPr="00983A7E" w:rsidRDefault="00047681" w:rsidP="00887EBB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A7E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Patient Instructions</w:t>
                      </w:r>
                    </w:p>
                    <w:p w:rsidR="00887EBB" w:rsidRPr="00983A7E" w:rsidRDefault="00887EBB" w:rsidP="00887EBB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87EBB" w:rsidRPr="00983A7E" w:rsidRDefault="00887EBB" w:rsidP="00887EBB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15365C" wp14:editId="0773C64A">
            <wp:simplePos x="0" y="0"/>
            <wp:positionH relativeFrom="column">
              <wp:posOffset>400050</wp:posOffset>
            </wp:positionH>
            <wp:positionV relativeFrom="paragraph">
              <wp:posOffset>-333375</wp:posOffset>
            </wp:positionV>
            <wp:extent cx="1847850" cy="184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rgia Breast Car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EBB" w:rsidRDefault="00887EBB" w:rsidP="00887EBB"/>
    <w:p w:rsidR="00887EBB" w:rsidRDefault="00887EBB" w:rsidP="00887EBB"/>
    <w:p w:rsidR="00793B24" w:rsidRDefault="00793B24">
      <w:pPr>
        <w:rPr>
          <w:rFonts w:asciiTheme="majorHAnsi" w:hAnsiTheme="majorHAnsi"/>
        </w:rPr>
      </w:pPr>
    </w:p>
    <w:p w:rsidR="00793B24" w:rsidRDefault="00793B24">
      <w:pPr>
        <w:rPr>
          <w:rFonts w:asciiTheme="majorHAnsi" w:hAnsiTheme="majorHAnsi"/>
        </w:rPr>
      </w:pPr>
    </w:p>
    <w:p w:rsidR="00500112" w:rsidRDefault="00500112">
      <w:pPr>
        <w:rPr>
          <w:rFonts w:cs="Times New Roman"/>
        </w:rPr>
      </w:pPr>
    </w:p>
    <w:p w:rsidR="006E082C" w:rsidRPr="007E0CD3" w:rsidRDefault="00793B24" w:rsidP="006E082C">
      <w:pPr>
        <w:jc w:val="center"/>
        <w:rPr>
          <w:rFonts w:cs="Times New Roman"/>
          <w:b/>
          <w:i/>
          <w:sz w:val="32"/>
          <w:szCs w:val="32"/>
        </w:rPr>
      </w:pPr>
      <w:r w:rsidRPr="007E0CD3">
        <w:rPr>
          <w:rFonts w:cs="Times New Roman"/>
          <w:b/>
          <w:i/>
          <w:sz w:val="32"/>
          <w:szCs w:val="32"/>
        </w:rPr>
        <w:t>Welcome to Georgia Breast Care!</w:t>
      </w:r>
    </w:p>
    <w:p w:rsidR="00793B24" w:rsidRDefault="006E082C" w:rsidP="006E082C">
      <w:pPr>
        <w:jc w:val="center"/>
        <w:rPr>
          <w:rFonts w:asciiTheme="majorHAnsi" w:hAnsiTheme="majorHAnsi"/>
        </w:rPr>
      </w:pPr>
      <w:r w:rsidRPr="00887EBB">
        <w:rPr>
          <w:rFonts w:asciiTheme="majorHAnsi" w:hAnsiTheme="majorHAnsi"/>
          <w:i/>
        </w:rPr>
        <w:t>Thank you for giving us the opportunity to take care of your health care needs</w:t>
      </w:r>
      <w:r>
        <w:rPr>
          <w:rFonts w:asciiTheme="majorHAnsi" w:hAnsiTheme="majorHAnsi"/>
        </w:rPr>
        <w:t xml:space="preserve">. </w:t>
      </w:r>
    </w:p>
    <w:p w:rsidR="006E082C" w:rsidRDefault="006E082C" w:rsidP="006E082C">
      <w:pPr>
        <w:jc w:val="center"/>
        <w:rPr>
          <w:rFonts w:ascii="Century Gothic" w:hAnsi="Century Gothic"/>
          <w:sz w:val="18"/>
          <w:szCs w:val="18"/>
        </w:rPr>
      </w:pPr>
    </w:p>
    <w:p w:rsidR="006E082C" w:rsidRPr="007F1FD9" w:rsidRDefault="00AF6A60" w:rsidP="006E082C">
      <w:pPr>
        <w:rPr>
          <w:rFonts w:ascii="Century Gothic" w:hAnsi="Century Gothic"/>
          <w:i/>
          <w:sz w:val="20"/>
          <w:szCs w:val="20"/>
        </w:rPr>
      </w:pPr>
      <w:r w:rsidRPr="007F1FD9">
        <w:rPr>
          <w:rFonts w:ascii="Century Gothic" w:hAnsi="Century Gothic"/>
          <w:sz w:val="20"/>
          <w:szCs w:val="20"/>
        </w:rPr>
        <w:t>I</w:t>
      </w:r>
      <w:r w:rsidR="006E082C" w:rsidRPr="007F1FD9">
        <w:rPr>
          <w:rFonts w:ascii="Century Gothic" w:hAnsi="Century Gothic"/>
          <w:sz w:val="20"/>
          <w:szCs w:val="20"/>
        </w:rPr>
        <w:t xml:space="preserve">n order to </w:t>
      </w:r>
      <w:r w:rsidR="00C20EA8" w:rsidRPr="007F1FD9">
        <w:rPr>
          <w:rFonts w:ascii="Century Gothic" w:hAnsi="Century Gothic"/>
          <w:sz w:val="20"/>
          <w:szCs w:val="20"/>
        </w:rPr>
        <w:t xml:space="preserve">provide the best service to </w:t>
      </w:r>
      <w:r w:rsidR="007E0CD3" w:rsidRPr="007F1FD9">
        <w:rPr>
          <w:rFonts w:ascii="Century Gothic" w:hAnsi="Century Gothic"/>
          <w:sz w:val="20"/>
          <w:szCs w:val="20"/>
        </w:rPr>
        <w:t>you</w:t>
      </w:r>
      <w:r w:rsidR="00C20EA8" w:rsidRPr="007F1FD9">
        <w:rPr>
          <w:rFonts w:ascii="Century Gothic" w:hAnsi="Century Gothic"/>
          <w:sz w:val="20"/>
          <w:szCs w:val="20"/>
        </w:rPr>
        <w:t xml:space="preserve"> at the time of your</w:t>
      </w:r>
      <w:r w:rsidR="00D33971">
        <w:rPr>
          <w:rFonts w:ascii="Century Gothic" w:hAnsi="Century Gothic"/>
          <w:sz w:val="20"/>
          <w:szCs w:val="20"/>
        </w:rPr>
        <w:t xml:space="preserve"> visit, please </w:t>
      </w:r>
      <w:r w:rsidR="00D80C46">
        <w:rPr>
          <w:rFonts w:ascii="Century Gothic" w:hAnsi="Century Gothic"/>
          <w:sz w:val="20"/>
          <w:szCs w:val="20"/>
        </w:rPr>
        <w:t>go to our</w:t>
      </w:r>
      <w:r w:rsidR="006E082C" w:rsidRPr="007F1FD9">
        <w:rPr>
          <w:rFonts w:ascii="Century Gothic" w:hAnsi="Century Gothic"/>
          <w:sz w:val="20"/>
          <w:szCs w:val="20"/>
        </w:rPr>
        <w:t xml:space="preserve"> patient portal and complete the </w:t>
      </w:r>
      <w:r w:rsidR="00D80C46">
        <w:rPr>
          <w:rFonts w:ascii="Century Gothic" w:hAnsi="Century Gothic"/>
          <w:sz w:val="20"/>
          <w:szCs w:val="20"/>
        </w:rPr>
        <w:t xml:space="preserve">necessary </w:t>
      </w:r>
      <w:r w:rsidR="006E082C" w:rsidRPr="007F1FD9">
        <w:rPr>
          <w:rFonts w:ascii="Century Gothic" w:hAnsi="Century Gothic"/>
          <w:sz w:val="20"/>
          <w:szCs w:val="20"/>
        </w:rPr>
        <w:t>information</w:t>
      </w:r>
      <w:r w:rsidR="006E082C" w:rsidRPr="007F1FD9">
        <w:rPr>
          <w:rFonts w:ascii="Century Gothic" w:hAnsi="Century Gothic"/>
          <w:b/>
          <w:i/>
          <w:sz w:val="20"/>
          <w:szCs w:val="20"/>
        </w:rPr>
        <w:t xml:space="preserve"> </w:t>
      </w:r>
      <w:r w:rsidR="006E082C" w:rsidRPr="007F1FD9">
        <w:rPr>
          <w:rFonts w:ascii="Century Gothic" w:hAnsi="Century Gothic"/>
          <w:b/>
          <w:i/>
          <w:sz w:val="20"/>
          <w:szCs w:val="20"/>
          <w:u w:val="single"/>
        </w:rPr>
        <w:t>o</w:t>
      </w:r>
      <w:r w:rsidR="006E082C" w:rsidRPr="007F1FD9">
        <w:rPr>
          <w:rFonts w:ascii="Century Gothic" w:hAnsi="Century Gothic"/>
          <w:b/>
          <w:i/>
          <w:sz w:val="20"/>
          <w:szCs w:val="20"/>
        </w:rPr>
        <w:t>r</w:t>
      </w:r>
      <w:r w:rsidR="006E082C" w:rsidRPr="007F1FD9">
        <w:rPr>
          <w:rFonts w:ascii="Century Gothic" w:hAnsi="Century Gothic"/>
          <w:sz w:val="20"/>
          <w:szCs w:val="20"/>
        </w:rPr>
        <w:t xml:space="preserve"> </w:t>
      </w:r>
      <w:r w:rsidR="00B00974">
        <w:rPr>
          <w:rFonts w:ascii="Century Gothic" w:hAnsi="Century Gothic"/>
          <w:sz w:val="20"/>
          <w:szCs w:val="20"/>
        </w:rPr>
        <w:t xml:space="preserve">you may also visit our website at:   </w:t>
      </w:r>
      <w:hyperlink r:id="rId6" w:history="1">
        <w:r w:rsidR="00B00974" w:rsidRPr="00B00974">
          <w:rPr>
            <w:rStyle w:val="Hyperlink"/>
            <w:rFonts w:ascii="Century Gothic" w:hAnsi="Century Gothic"/>
            <w:b/>
            <w:color w:val="000000" w:themeColor="text1"/>
            <w:sz w:val="20"/>
            <w:szCs w:val="20"/>
          </w:rPr>
          <w:t>www.georgiabreastcare.com</w:t>
        </w:r>
      </w:hyperlink>
      <w:r w:rsidR="00B00974" w:rsidRPr="00B00974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D43095">
        <w:rPr>
          <w:rFonts w:ascii="Century Gothic" w:hAnsi="Century Gothic"/>
          <w:color w:val="000000" w:themeColor="text1"/>
          <w:sz w:val="20"/>
          <w:szCs w:val="20"/>
        </w:rPr>
        <w:t xml:space="preserve">to print out </w:t>
      </w:r>
      <w:r w:rsidR="00D33971">
        <w:rPr>
          <w:rFonts w:ascii="Century Gothic" w:hAnsi="Century Gothic"/>
          <w:color w:val="000000" w:themeColor="text1"/>
          <w:sz w:val="20"/>
          <w:szCs w:val="20"/>
        </w:rPr>
        <w:t xml:space="preserve">the </w:t>
      </w:r>
      <w:r w:rsidR="00D43095">
        <w:rPr>
          <w:rFonts w:ascii="Century Gothic" w:hAnsi="Century Gothic"/>
          <w:color w:val="000000" w:themeColor="text1"/>
          <w:sz w:val="20"/>
          <w:szCs w:val="20"/>
        </w:rPr>
        <w:t xml:space="preserve">forms to complete, </w:t>
      </w:r>
      <w:r w:rsidR="00D43095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or</w:t>
      </w:r>
      <w:r w:rsidR="00D80C46" w:rsidRPr="00B0097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6E082C" w:rsidRPr="007F1FD9">
        <w:rPr>
          <w:rFonts w:ascii="Century Gothic" w:hAnsi="Century Gothic"/>
          <w:sz w:val="20"/>
          <w:szCs w:val="20"/>
        </w:rPr>
        <w:t>you may complete the forms</w:t>
      </w:r>
      <w:r w:rsidR="00047681" w:rsidRPr="007F1FD9">
        <w:rPr>
          <w:rFonts w:ascii="Century Gothic" w:hAnsi="Century Gothic"/>
          <w:sz w:val="20"/>
          <w:szCs w:val="20"/>
        </w:rPr>
        <w:t xml:space="preserve"> at our office.</w:t>
      </w:r>
      <w:r w:rsidR="00D43095">
        <w:rPr>
          <w:rFonts w:ascii="Century Gothic" w:hAnsi="Century Gothic"/>
          <w:sz w:val="20"/>
          <w:szCs w:val="20"/>
        </w:rPr>
        <w:t xml:space="preserve"> </w:t>
      </w:r>
      <w:r w:rsidR="00047681" w:rsidRPr="007F1FD9">
        <w:rPr>
          <w:rFonts w:ascii="Century Gothic" w:hAnsi="Century Gothic"/>
          <w:sz w:val="20"/>
          <w:szCs w:val="20"/>
        </w:rPr>
        <w:t xml:space="preserve">  </w:t>
      </w:r>
      <w:r w:rsidR="00D43095">
        <w:rPr>
          <w:rFonts w:ascii="Century Gothic" w:hAnsi="Century Gothic"/>
          <w:i/>
          <w:sz w:val="20"/>
          <w:szCs w:val="20"/>
        </w:rPr>
        <w:t>For</w:t>
      </w:r>
      <w:r w:rsidR="00047681" w:rsidRPr="007F1FD9">
        <w:rPr>
          <w:rFonts w:ascii="Century Gothic" w:hAnsi="Century Gothic"/>
          <w:i/>
          <w:sz w:val="20"/>
          <w:szCs w:val="20"/>
        </w:rPr>
        <w:t xml:space="preserve"> a </w:t>
      </w:r>
      <w:r w:rsidR="00047681" w:rsidRPr="007F1FD9">
        <w:rPr>
          <w:rFonts w:ascii="Century Gothic" w:hAnsi="Century Gothic"/>
          <w:b/>
          <w:i/>
          <w:sz w:val="20"/>
          <w:szCs w:val="20"/>
        </w:rPr>
        <w:t>new patient</w:t>
      </w:r>
      <w:r w:rsidR="00D43095">
        <w:rPr>
          <w:rFonts w:ascii="Century Gothic" w:hAnsi="Century Gothic"/>
          <w:b/>
          <w:i/>
          <w:sz w:val="20"/>
          <w:szCs w:val="20"/>
        </w:rPr>
        <w:t xml:space="preserve"> appointment</w:t>
      </w:r>
      <w:r w:rsidR="00047681" w:rsidRPr="007F1FD9">
        <w:rPr>
          <w:rFonts w:ascii="Century Gothic" w:hAnsi="Century Gothic"/>
          <w:i/>
          <w:sz w:val="20"/>
          <w:szCs w:val="20"/>
        </w:rPr>
        <w:t xml:space="preserve">, please arrive </w:t>
      </w:r>
      <w:r w:rsidR="00047681" w:rsidRPr="007F1FD9">
        <w:rPr>
          <w:rFonts w:ascii="Century Gothic" w:hAnsi="Century Gothic"/>
          <w:b/>
          <w:i/>
          <w:sz w:val="20"/>
          <w:szCs w:val="20"/>
        </w:rPr>
        <w:t>30 minutes before</w:t>
      </w:r>
      <w:r w:rsidR="00D80C46">
        <w:rPr>
          <w:rFonts w:ascii="Century Gothic" w:hAnsi="Century Gothic"/>
          <w:i/>
          <w:sz w:val="20"/>
          <w:szCs w:val="20"/>
        </w:rPr>
        <w:t xml:space="preserve"> your scheduled appointment.  </w:t>
      </w:r>
      <w:r w:rsidR="00C34042" w:rsidRPr="007F1FD9">
        <w:rPr>
          <w:rFonts w:ascii="Century Gothic" w:hAnsi="Century Gothic"/>
          <w:i/>
          <w:sz w:val="20"/>
          <w:szCs w:val="20"/>
        </w:rPr>
        <w:t>I</w:t>
      </w:r>
      <w:r w:rsidR="00047681" w:rsidRPr="007F1FD9">
        <w:rPr>
          <w:rFonts w:ascii="Century Gothic" w:hAnsi="Century Gothic"/>
          <w:i/>
          <w:sz w:val="20"/>
          <w:szCs w:val="20"/>
        </w:rPr>
        <w:t xml:space="preserve">f you are </w:t>
      </w:r>
      <w:r w:rsidR="00D43095">
        <w:rPr>
          <w:rFonts w:ascii="Century Gothic" w:hAnsi="Century Gothic"/>
          <w:i/>
          <w:sz w:val="20"/>
          <w:szCs w:val="20"/>
        </w:rPr>
        <w:t xml:space="preserve">an </w:t>
      </w:r>
      <w:r w:rsidR="00047681" w:rsidRPr="007F1FD9">
        <w:rPr>
          <w:rFonts w:ascii="Century Gothic" w:hAnsi="Century Gothic"/>
          <w:b/>
          <w:i/>
          <w:sz w:val="20"/>
          <w:szCs w:val="20"/>
        </w:rPr>
        <w:t>established patient</w:t>
      </w:r>
      <w:r w:rsidR="00047681" w:rsidRPr="007F1FD9">
        <w:rPr>
          <w:rFonts w:ascii="Century Gothic" w:hAnsi="Century Gothic"/>
          <w:i/>
          <w:sz w:val="20"/>
          <w:szCs w:val="20"/>
        </w:rPr>
        <w:t xml:space="preserve">, please arrive </w:t>
      </w:r>
      <w:r w:rsidR="00047681" w:rsidRPr="007F1FD9">
        <w:rPr>
          <w:rFonts w:ascii="Century Gothic" w:hAnsi="Century Gothic"/>
          <w:b/>
          <w:i/>
          <w:sz w:val="20"/>
          <w:szCs w:val="20"/>
        </w:rPr>
        <w:t>15 minutes before</w:t>
      </w:r>
      <w:r w:rsidR="00047681" w:rsidRPr="007F1FD9">
        <w:rPr>
          <w:rFonts w:ascii="Century Gothic" w:hAnsi="Century Gothic"/>
          <w:i/>
          <w:sz w:val="20"/>
          <w:szCs w:val="20"/>
        </w:rPr>
        <w:t xml:space="preserve"> your scheduled appointment to update necessary paperwork. </w:t>
      </w:r>
      <w:r w:rsidR="00D33971">
        <w:rPr>
          <w:rFonts w:ascii="Century Gothic" w:hAnsi="Century Gothic"/>
          <w:i/>
          <w:sz w:val="20"/>
          <w:szCs w:val="20"/>
        </w:rPr>
        <w:t>You may go to our website and print the establi</w:t>
      </w:r>
      <w:r w:rsidR="00FB6B3C">
        <w:rPr>
          <w:rFonts w:ascii="Century Gothic" w:hAnsi="Century Gothic"/>
          <w:i/>
          <w:sz w:val="20"/>
          <w:szCs w:val="20"/>
        </w:rPr>
        <w:t>shed patient paperwork to complete</w:t>
      </w:r>
      <w:r w:rsidR="00D33971">
        <w:rPr>
          <w:rFonts w:ascii="Century Gothic" w:hAnsi="Century Gothic"/>
          <w:i/>
          <w:sz w:val="20"/>
          <w:szCs w:val="20"/>
        </w:rPr>
        <w:t xml:space="preserve"> and bring it to your appointment.</w:t>
      </w:r>
    </w:p>
    <w:p w:rsidR="00467403" w:rsidRPr="007F1FD9" w:rsidRDefault="00467403" w:rsidP="006E082C">
      <w:pPr>
        <w:rPr>
          <w:rFonts w:ascii="Century Gothic" w:hAnsi="Century Gothic"/>
          <w:sz w:val="20"/>
          <w:szCs w:val="20"/>
        </w:rPr>
      </w:pPr>
    </w:p>
    <w:p w:rsidR="006E082C" w:rsidRDefault="006E082C" w:rsidP="006E082C">
      <w:pPr>
        <w:rPr>
          <w:rFonts w:ascii="Century Gothic" w:hAnsi="Century Gothic"/>
          <w:sz w:val="20"/>
          <w:szCs w:val="20"/>
        </w:rPr>
      </w:pPr>
      <w:r w:rsidRPr="007F1FD9">
        <w:rPr>
          <w:rFonts w:ascii="Century Gothic" w:hAnsi="Century Gothic"/>
          <w:sz w:val="20"/>
          <w:szCs w:val="20"/>
        </w:rPr>
        <w:t>In addition, please bring the following:</w:t>
      </w:r>
    </w:p>
    <w:p w:rsidR="000309E9" w:rsidRPr="007F1FD9" w:rsidRDefault="000309E9" w:rsidP="006E082C">
      <w:pPr>
        <w:rPr>
          <w:rFonts w:ascii="Century Gothic" w:hAnsi="Century Gothic"/>
          <w:sz w:val="20"/>
          <w:szCs w:val="20"/>
        </w:rPr>
      </w:pPr>
    </w:p>
    <w:p w:rsidR="006E082C" w:rsidRPr="007F1FD9" w:rsidRDefault="00706FCB" w:rsidP="006E082C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7F1FD9">
        <w:rPr>
          <w:rFonts w:ascii="Century Gothic" w:hAnsi="Century Gothic"/>
          <w:b/>
          <w:i/>
          <w:sz w:val="20"/>
          <w:szCs w:val="20"/>
        </w:rPr>
        <w:t xml:space="preserve">Current insurance cards </w:t>
      </w:r>
      <w:r w:rsidRPr="007F1FD9">
        <w:rPr>
          <w:rFonts w:ascii="Century Gothic" w:hAnsi="Century Gothic"/>
          <w:sz w:val="20"/>
          <w:szCs w:val="20"/>
        </w:rPr>
        <w:t>so the office can make a copy</w:t>
      </w:r>
    </w:p>
    <w:p w:rsidR="00706FCB" w:rsidRPr="007F1FD9" w:rsidRDefault="00706FCB" w:rsidP="006E082C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7F1FD9">
        <w:rPr>
          <w:rFonts w:ascii="Century Gothic" w:hAnsi="Century Gothic"/>
          <w:b/>
          <w:i/>
          <w:sz w:val="20"/>
          <w:szCs w:val="20"/>
        </w:rPr>
        <w:t>Photo ID</w:t>
      </w:r>
      <w:r w:rsidRPr="007F1FD9">
        <w:rPr>
          <w:rFonts w:ascii="Century Gothic" w:hAnsi="Century Gothic"/>
          <w:sz w:val="20"/>
          <w:szCs w:val="20"/>
        </w:rPr>
        <w:t xml:space="preserve"> such as driver’s license</w:t>
      </w:r>
      <w:r w:rsidR="002608F2" w:rsidRPr="007F1FD9">
        <w:rPr>
          <w:rFonts w:ascii="Century Gothic" w:hAnsi="Century Gothic"/>
          <w:sz w:val="20"/>
          <w:szCs w:val="20"/>
        </w:rPr>
        <w:t xml:space="preserve"> </w:t>
      </w:r>
      <w:r w:rsidR="000F2B84" w:rsidRPr="007F1FD9">
        <w:rPr>
          <w:rFonts w:ascii="Century Gothic" w:hAnsi="Century Gothic"/>
          <w:sz w:val="20"/>
          <w:szCs w:val="20"/>
        </w:rPr>
        <w:t>or other government issued identification</w:t>
      </w:r>
    </w:p>
    <w:p w:rsidR="00647A7D" w:rsidRPr="007F1FD9" w:rsidRDefault="005F38C0" w:rsidP="006E082C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7F1FD9">
        <w:rPr>
          <w:rFonts w:ascii="Century Gothic" w:hAnsi="Century Gothic"/>
          <w:b/>
          <w:i/>
          <w:sz w:val="20"/>
          <w:szCs w:val="20"/>
        </w:rPr>
        <w:t>Current list of medications &amp; dosages</w:t>
      </w:r>
      <w:r w:rsidRPr="007F1FD9">
        <w:rPr>
          <w:rFonts w:ascii="Century Gothic" w:hAnsi="Century Gothic"/>
          <w:sz w:val="20"/>
          <w:szCs w:val="20"/>
        </w:rPr>
        <w:t xml:space="preserve"> </w:t>
      </w:r>
      <w:r w:rsidR="00647A7D" w:rsidRPr="007F1FD9">
        <w:rPr>
          <w:rFonts w:ascii="Century Gothic" w:hAnsi="Century Gothic"/>
          <w:sz w:val="20"/>
          <w:szCs w:val="20"/>
        </w:rPr>
        <w:t xml:space="preserve">including over-the-counter, herbal, and supplement </w:t>
      </w:r>
      <w:r w:rsidRPr="007F1FD9">
        <w:rPr>
          <w:rFonts w:ascii="Century Gothic" w:hAnsi="Century Gothic"/>
          <w:sz w:val="20"/>
          <w:szCs w:val="20"/>
        </w:rPr>
        <w:t>medications</w:t>
      </w:r>
      <w:r w:rsidR="0069022C">
        <w:rPr>
          <w:rFonts w:ascii="Century Gothic" w:hAnsi="Century Gothic"/>
          <w:sz w:val="20"/>
          <w:szCs w:val="20"/>
        </w:rPr>
        <w:t>.</w:t>
      </w:r>
      <w:r w:rsidRPr="007F1FD9">
        <w:rPr>
          <w:rFonts w:ascii="Century Gothic" w:hAnsi="Century Gothic"/>
          <w:sz w:val="20"/>
          <w:szCs w:val="20"/>
        </w:rPr>
        <w:t xml:space="preserve"> This current list will be needed for </w:t>
      </w:r>
      <w:r w:rsidRPr="007F1FD9">
        <w:rPr>
          <w:rFonts w:ascii="Century Gothic" w:hAnsi="Century Gothic"/>
          <w:b/>
          <w:i/>
          <w:sz w:val="20"/>
          <w:szCs w:val="20"/>
        </w:rPr>
        <w:t>every</w:t>
      </w:r>
      <w:r w:rsidRPr="007F1FD9">
        <w:rPr>
          <w:rFonts w:ascii="Century Gothic" w:hAnsi="Century Gothic"/>
          <w:sz w:val="20"/>
          <w:szCs w:val="20"/>
        </w:rPr>
        <w:t xml:space="preserve"> visit to our office.</w:t>
      </w:r>
    </w:p>
    <w:p w:rsidR="00706FCB" w:rsidRPr="00D80C46" w:rsidRDefault="00706FCB" w:rsidP="00184ACE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7F1FD9">
        <w:rPr>
          <w:rFonts w:ascii="Century Gothic" w:hAnsi="Century Gothic"/>
          <w:sz w:val="20"/>
          <w:szCs w:val="20"/>
        </w:rPr>
        <w:t xml:space="preserve">A </w:t>
      </w:r>
      <w:r w:rsidRPr="007F1FD9">
        <w:rPr>
          <w:rFonts w:ascii="Century Gothic" w:hAnsi="Century Gothic"/>
          <w:b/>
          <w:i/>
          <w:sz w:val="20"/>
          <w:szCs w:val="20"/>
        </w:rPr>
        <w:t>referral</w:t>
      </w:r>
      <w:r w:rsidRPr="007F1FD9">
        <w:rPr>
          <w:rFonts w:ascii="Century Gothic" w:hAnsi="Century Gothic"/>
          <w:sz w:val="20"/>
          <w:szCs w:val="20"/>
        </w:rPr>
        <w:t xml:space="preserve"> form from your primary physician including their fax/phone number, </w:t>
      </w:r>
      <w:r w:rsidRPr="007F1FD9">
        <w:rPr>
          <w:rFonts w:ascii="Century Gothic" w:hAnsi="Century Gothic"/>
          <w:b/>
          <w:i/>
          <w:sz w:val="20"/>
          <w:szCs w:val="20"/>
        </w:rPr>
        <w:t>if required</w:t>
      </w:r>
      <w:r w:rsidRPr="007F1FD9">
        <w:rPr>
          <w:rFonts w:ascii="Century Gothic" w:hAnsi="Century Gothic"/>
          <w:sz w:val="20"/>
          <w:szCs w:val="20"/>
        </w:rPr>
        <w:t xml:space="preserve"> by your insurance carrier</w:t>
      </w:r>
      <w:r w:rsidR="001C693C" w:rsidRPr="007F1FD9">
        <w:rPr>
          <w:rFonts w:ascii="Century Gothic" w:hAnsi="Century Gothic"/>
          <w:sz w:val="20"/>
          <w:szCs w:val="20"/>
        </w:rPr>
        <w:t>.</w:t>
      </w:r>
      <w:r w:rsidR="001C3D54" w:rsidRPr="007F1FD9">
        <w:rPr>
          <w:rFonts w:ascii="Century Gothic" w:hAnsi="Century Gothic"/>
          <w:sz w:val="20"/>
          <w:szCs w:val="20"/>
        </w:rPr>
        <w:t xml:space="preserve"> </w:t>
      </w:r>
      <w:r w:rsidR="001C693C" w:rsidRPr="007F1FD9">
        <w:rPr>
          <w:rFonts w:ascii="Century Gothic" w:hAnsi="Century Gothic"/>
          <w:sz w:val="20"/>
          <w:szCs w:val="20"/>
        </w:rPr>
        <w:t xml:space="preserve"> </w:t>
      </w:r>
      <w:r w:rsidRPr="00D80C46">
        <w:rPr>
          <w:rFonts w:ascii="Century Gothic" w:hAnsi="Century Gothic"/>
          <w:b/>
          <w:sz w:val="20"/>
          <w:szCs w:val="20"/>
        </w:rPr>
        <w:t>If you are not sure</w:t>
      </w:r>
      <w:r w:rsidR="000F2B84" w:rsidRPr="00D80C46">
        <w:rPr>
          <w:rFonts w:ascii="Century Gothic" w:hAnsi="Century Gothic"/>
          <w:b/>
          <w:sz w:val="20"/>
          <w:szCs w:val="20"/>
        </w:rPr>
        <w:t xml:space="preserve"> if</w:t>
      </w:r>
      <w:r w:rsidRPr="00D80C46">
        <w:rPr>
          <w:rFonts w:ascii="Century Gothic" w:hAnsi="Century Gothic"/>
          <w:b/>
          <w:sz w:val="20"/>
          <w:szCs w:val="20"/>
        </w:rPr>
        <w:t xml:space="preserve"> you need a referral, please contact your insurance carrier </w:t>
      </w:r>
      <w:r w:rsidRPr="00D80C46">
        <w:rPr>
          <w:rFonts w:ascii="Century Gothic" w:hAnsi="Century Gothic"/>
          <w:b/>
          <w:i/>
          <w:sz w:val="20"/>
          <w:szCs w:val="20"/>
        </w:rPr>
        <w:t>prior</w:t>
      </w:r>
      <w:r w:rsidRPr="00D80C46">
        <w:rPr>
          <w:rFonts w:ascii="Century Gothic" w:hAnsi="Century Gothic"/>
          <w:b/>
          <w:sz w:val="20"/>
          <w:szCs w:val="20"/>
        </w:rPr>
        <w:t xml:space="preserve"> to your visit.</w:t>
      </w:r>
    </w:p>
    <w:p w:rsidR="00706FCB" w:rsidRPr="007F1FD9" w:rsidRDefault="00706FCB" w:rsidP="006E082C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7F1FD9">
        <w:rPr>
          <w:rFonts w:ascii="Century Gothic" w:hAnsi="Century Gothic"/>
          <w:sz w:val="20"/>
          <w:szCs w:val="20"/>
        </w:rPr>
        <w:t xml:space="preserve">If you are coming to our practice for a </w:t>
      </w:r>
      <w:r w:rsidRPr="007F1FD9">
        <w:rPr>
          <w:rFonts w:ascii="Century Gothic" w:hAnsi="Century Gothic"/>
          <w:b/>
          <w:i/>
          <w:sz w:val="20"/>
          <w:szCs w:val="20"/>
        </w:rPr>
        <w:t>second opinion</w:t>
      </w:r>
      <w:r w:rsidRPr="007F1FD9">
        <w:rPr>
          <w:rFonts w:ascii="Century Gothic" w:hAnsi="Century Gothic"/>
          <w:sz w:val="20"/>
          <w:szCs w:val="20"/>
        </w:rPr>
        <w:t>, we will need films, surg</w:t>
      </w:r>
      <w:r w:rsidR="001C693C" w:rsidRPr="007F1FD9">
        <w:rPr>
          <w:rFonts w:ascii="Century Gothic" w:hAnsi="Century Gothic"/>
          <w:sz w:val="20"/>
          <w:szCs w:val="20"/>
        </w:rPr>
        <w:t>ical reports, pathology reports, and genetic testing if performed.</w:t>
      </w:r>
      <w:r w:rsidRPr="007F1FD9">
        <w:rPr>
          <w:rFonts w:ascii="Century Gothic" w:hAnsi="Century Gothic"/>
          <w:sz w:val="20"/>
          <w:szCs w:val="20"/>
        </w:rPr>
        <w:t xml:space="preserve"> </w:t>
      </w:r>
    </w:p>
    <w:p w:rsidR="00A40C09" w:rsidRPr="007F1FD9" w:rsidRDefault="001A29DA" w:rsidP="0063212C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7F1FD9">
        <w:rPr>
          <w:rFonts w:ascii="Century Gothic" w:hAnsi="Century Gothic"/>
          <w:sz w:val="20"/>
          <w:szCs w:val="20"/>
        </w:rPr>
        <w:t>Payment for</w:t>
      </w:r>
      <w:r w:rsidR="00706FCB" w:rsidRPr="007F1FD9">
        <w:rPr>
          <w:rFonts w:ascii="Century Gothic" w:hAnsi="Century Gothic"/>
          <w:sz w:val="20"/>
          <w:szCs w:val="20"/>
        </w:rPr>
        <w:t xml:space="preserve"> your visit is expected at the t</w:t>
      </w:r>
      <w:r w:rsidR="003879F5" w:rsidRPr="007F1FD9">
        <w:rPr>
          <w:rFonts w:ascii="Century Gothic" w:hAnsi="Century Gothic"/>
          <w:sz w:val="20"/>
          <w:szCs w:val="20"/>
        </w:rPr>
        <w:t>ime of the visit including</w:t>
      </w:r>
      <w:r w:rsidR="00706FCB" w:rsidRPr="007F1FD9">
        <w:rPr>
          <w:rFonts w:ascii="Century Gothic" w:hAnsi="Century Gothic"/>
          <w:sz w:val="20"/>
          <w:szCs w:val="20"/>
        </w:rPr>
        <w:t xml:space="preserve"> co-pays.</w:t>
      </w:r>
      <w:r w:rsidRPr="007F1FD9">
        <w:rPr>
          <w:rFonts w:ascii="Century Gothic" w:hAnsi="Century Gothic"/>
          <w:sz w:val="20"/>
          <w:szCs w:val="20"/>
        </w:rPr>
        <w:t xml:space="preserve">  Claims will be submitted by our staff.  For self-pay patients or</w:t>
      </w:r>
      <w:r w:rsidR="0063212C" w:rsidRPr="007F1FD9">
        <w:rPr>
          <w:rFonts w:ascii="Century Gothic" w:hAnsi="Century Gothic"/>
          <w:sz w:val="20"/>
          <w:szCs w:val="20"/>
        </w:rPr>
        <w:t xml:space="preserve"> patients with</w:t>
      </w:r>
      <w:r w:rsidRPr="007F1FD9">
        <w:rPr>
          <w:rFonts w:ascii="Century Gothic" w:hAnsi="Century Gothic"/>
          <w:sz w:val="20"/>
          <w:szCs w:val="20"/>
        </w:rPr>
        <w:t xml:space="preserve"> non-participating insurances, full payment is due at the time of the visit.  We accept cash, checks, and debit/credit cards including Visa, MasterCard, </w:t>
      </w:r>
      <w:r w:rsidR="008D375E">
        <w:rPr>
          <w:rFonts w:ascii="Century Gothic" w:hAnsi="Century Gothic"/>
          <w:sz w:val="20"/>
          <w:szCs w:val="20"/>
        </w:rPr>
        <w:t xml:space="preserve">Discover, </w:t>
      </w:r>
      <w:r w:rsidRPr="007F1FD9">
        <w:rPr>
          <w:rFonts w:ascii="Century Gothic" w:hAnsi="Century Gothic"/>
          <w:sz w:val="20"/>
          <w:szCs w:val="20"/>
        </w:rPr>
        <w:t xml:space="preserve">and American Express. </w:t>
      </w:r>
      <w:r w:rsidR="007E0CD3" w:rsidRPr="007F1FD9">
        <w:rPr>
          <w:rFonts w:ascii="Century Gothic" w:hAnsi="Century Gothic"/>
          <w:sz w:val="20"/>
          <w:szCs w:val="20"/>
        </w:rPr>
        <w:t xml:space="preserve"> </w:t>
      </w:r>
      <w:r w:rsidRPr="007F1FD9">
        <w:rPr>
          <w:rFonts w:ascii="Century Gothic" w:hAnsi="Century Gothic"/>
          <w:sz w:val="20"/>
          <w:szCs w:val="20"/>
        </w:rPr>
        <w:t xml:space="preserve">Additional information is provided in our “Financial </w:t>
      </w:r>
      <w:r w:rsidR="00A40C09" w:rsidRPr="007F1FD9">
        <w:rPr>
          <w:rFonts w:ascii="Century Gothic" w:hAnsi="Century Gothic"/>
          <w:sz w:val="20"/>
          <w:szCs w:val="20"/>
        </w:rPr>
        <w:t>Policy and Authorizat</w:t>
      </w:r>
      <w:r w:rsidR="00CF7D6B">
        <w:rPr>
          <w:rFonts w:ascii="Century Gothic" w:hAnsi="Century Gothic"/>
          <w:sz w:val="20"/>
          <w:szCs w:val="20"/>
        </w:rPr>
        <w:t xml:space="preserve">ion” document. </w:t>
      </w:r>
    </w:p>
    <w:p w:rsidR="00A40C09" w:rsidRPr="007F1FD9" w:rsidRDefault="008D6FC6" w:rsidP="00A40C09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7F1FD9">
        <w:rPr>
          <w:rFonts w:ascii="Century Gothic" w:hAnsi="Century Gothic"/>
          <w:sz w:val="20"/>
          <w:szCs w:val="20"/>
        </w:rPr>
        <w:t xml:space="preserve">For office procedures requiring lab/pathology services, you will receive a </w:t>
      </w:r>
      <w:r w:rsidRPr="00CF7D6B">
        <w:rPr>
          <w:rFonts w:ascii="Century Gothic" w:hAnsi="Century Gothic"/>
          <w:b/>
          <w:i/>
          <w:sz w:val="20"/>
          <w:szCs w:val="20"/>
        </w:rPr>
        <w:t>separate statement</w:t>
      </w:r>
      <w:r w:rsidRPr="007F1FD9">
        <w:rPr>
          <w:rFonts w:ascii="Century Gothic" w:hAnsi="Century Gothic"/>
          <w:sz w:val="20"/>
          <w:szCs w:val="20"/>
        </w:rPr>
        <w:t xml:space="preserve"> from other facilities.</w:t>
      </w:r>
    </w:p>
    <w:p w:rsidR="00647A7D" w:rsidRPr="007F1FD9" w:rsidRDefault="00903C9A" w:rsidP="006E082C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7F1FD9">
        <w:rPr>
          <w:rFonts w:ascii="Century Gothic" w:hAnsi="Century Gothic"/>
          <w:sz w:val="20"/>
          <w:szCs w:val="20"/>
        </w:rPr>
        <w:t xml:space="preserve">We ask that you </w:t>
      </w:r>
      <w:r w:rsidRPr="007F1FD9">
        <w:rPr>
          <w:rFonts w:ascii="Century Gothic" w:hAnsi="Century Gothic"/>
          <w:b/>
          <w:i/>
          <w:sz w:val="20"/>
          <w:szCs w:val="20"/>
        </w:rPr>
        <w:t>call our office 24 hours in advance</w:t>
      </w:r>
      <w:r w:rsidRPr="007F1FD9">
        <w:rPr>
          <w:rFonts w:ascii="Century Gothic" w:hAnsi="Century Gothic"/>
          <w:sz w:val="20"/>
          <w:szCs w:val="20"/>
        </w:rPr>
        <w:t xml:space="preserve"> if you need to </w:t>
      </w:r>
      <w:r w:rsidRPr="007F1FD9">
        <w:rPr>
          <w:rFonts w:ascii="Century Gothic" w:hAnsi="Century Gothic"/>
          <w:b/>
          <w:i/>
          <w:sz w:val="20"/>
          <w:szCs w:val="20"/>
        </w:rPr>
        <w:t>cancel</w:t>
      </w:r>
      <w:r w:rsidR="0063212C" w:rsidRPr="007F1FD9">
        <w:rPr>
          <w:rFonts w:ascii="Century Gothic" w:hAnsi="Century Gothic"/>
          <w:b/>
          <w:i/>
          <w:sz w:val="20"/>
          <w:szCs w:val="20"/>
        </w:rPr>
        <w:t xml:space="preserve"> or reschedule</w:t>
      </w:r>
      <w:r w:rsidRPr="007F1FD9">
        <w:rPr>
          <w:rFonts w:ascii="Century Gothic" w:hAnsi="Century Gothic"/>
          <w:sz w:val="20"/>
          <w:szCs w:val="20"/>
        </w:rPr>
        <w:t xml:space="preserve"> your appointment</w:t>
      </w:r>
      <w:r w:rsidR="00B469FC">
        <w:rPr>
          <w:rFonts w:ascii="Century Gothic" w:hAnsi="Century Gothic"/>
          <w:sz w:val="20"/>
          <w:szCs w:val="20"/>
        </w:rPr>
        <w:t xml:space="preserve">.  Failure to do </w:t>
      </w:r>
      <w:r w:rsidR="0069022C">
        <w:rPr>
          <w:rFonts w:ascii="Century Gothic" w:hAnsi="Century Gothic"/>
          <w:sz w:val="20"/>
          <w:szCs w:val="20"/>
        </w:rPr>
        <w:t xml:space="preserve">so </w:t>
      </w:r>
      <w:r w:rsidR="00B469FC">
        <w:rPr>
          <w:rFonts w:ascii="Century Gothic" w:hAnsi="Century Gothic"/>
          <w:sz w:val="20"/>
          <w:szCs w:val="20"/>
        </w:rPr>
        <w:t>will</w:t>
      </w:r>
      <w:r w:rsidR="00647A7D" w:rsidRPr="007F1FD9">
        <w:rPr>
          <w:rFonts w:ascii="Century Gothic" w:hAnsi="Century Gothic"/>
          <w:sz w:val="20"/>
          <w:szCs w:val="20"/>
        </w:rPr>
        <w:t xml:space="preserve"> result in a </w:t>
      </w:r>
      <w:r w:rsidR="001A1BB9" w:rsidRPr="007F1FD9">
        <w:rPr>
          <w:rFonts w:ascii="Century Gothic" w:hAnsi="Century Gothic"/>
          <w:b/>
          <w:i/>
          <w:sz w:val="20"/>
          <w:szCs w:val="20"/>
        </w:rPr>
        <w:t>$25</w:t>
      </w:r>
      <w:r w:rsidR="00647A7D" w:rsidRPr="007F1FD9">
        <w:rPr>
          <w:rFonts w:ascii="Century Gothic" w:hAnsi="Century Gothic"/>
          <w:b/>
          <w:i/>
          <w:sz w:val="20"/>
          <w:szCs w:val="20"/>
        </w:rPr>
        <w:t xml:space="preserve"> charge </w:t>
      </w:r>
      <w:r w:rsidR="00647A7D" w:rsidRPr="007F1FD9">
        <w:rPr>
          <w:rFonts w:ascii="Century Gothic" w:hAnsi="Century Gothic"/>
          <w:sz w:val="20"/>
          <w:szCs w:val="20"/>
        </w:rPr>
        <w:t>to you that is non-refundable.</w:t>
      </w:r>
    </w:p>
    <w:p w:rsidR="00903C9A" w:rsidRPr="007F1FD9" w:rsidRDefault="00903C9A" w:rsidP="00903C9A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7F1FD9">
        <w:rPr>
          <w:rFonts w:ascii="Century Gothic" w:hAnsi="Century Gothic"/>
          <w:sz w:val="20"/>
          <w:szCs w:val="20"/>
        </w:rPr>
        <w:t>If you arrive late or a</w:t>
      </w:r>
      <w:r w:rsidR="001C3D54" w:rsidRPr="007F1FD9">
        <w:rPr>
          <w:rFonts w:ascii="Century Gothic" w:hAnsi="Century Gothic"/>
          <w:sz w:val="20"/>
          <w:szCs w:val="20"/>
        </w:rPr>
        <w:t xml:space="preserve">re delayed by referral issues, </w:t>
      </w:r>
      <w:r w:rsidRPr="007F1FD9">
        <w:rPr>
          <w:rFonts w:ascii="Century Gothic" w:hAnsi="Century Gothic"/>
          <w:sz w:val="20"/>
          <w:szCs w:val="20"/>
        </w:rPr>
        <w:t xml:space="preserve">you may miss your appointment time and be required to reschedule. </w:t>
      </w:r>
    </w:p>
    <w:p w:rsidR="00706FCB" w:rsidRPr="007F1FD9" w:rsidRDefault="00647A7D" w:rsidP="006E082C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7F1FD9">
        <w:rPr>
          <w:rFonts w:ascii="Century Gothic" w:hAnsi="Century Gothic"/>
          <w:sz w:val="20"/>
          <w:szCs w:val="20"/>
        </w:rPr>
        <w:t xml:space="preserve">Please bring a sweater/coat.  Our office is kept cool to protect and ensure the proper function of medical equipment.  </w:t>
      </w:r>
    </w:p>
    <w:p w:rsidR="00647A7D" w:rsidRPr="00047681" w:rsidRDefault="00647A7D" w:rsidP="00647A7D">
      <w:pPr>
        <w:ind w:left="360"/>
        <w:rPr>
          <w:rFonts w:ascii="Century Gothic" w:hAnsi="Century Gothic"/>
          <w:sz w:val="21"/>
          <w:szCs w:val="21"/>
        </w:rPr>
      </w:pPr>
    </w:p>
    <w:p w:rsidR="00647A7D" w:rsidRPr="00047681" w:rsidRDefault="00C20EA8" w:rsidP="00047681">
      <w:pPr>
        <w:jc w:val="right"/>
        <w:rPr>
          <w:rFonts w:asciiTheme="majorHAnsi" w:hAnsiTheme="majorHAnsi"/>
          <w:sz w:val="21"/>
          <w:szCs w:val="21"/>
        </w:rPr>
      </w:pPr>
      <w:r w:rsidRPr="00047681">
        <w:rPr>
          <w:rFonts w:ascii="Century Gothic" w:hAnsi="Century Gothic"/>
          <w:sz w:val="21"/>
          <w:szCs w:val="21"/>
        </w:rPr>
        <w:t xml:space="preserve">                                                              </w:t>
      </w:r>
      <w:r w:rsidR="007E0CD3" w:rsidRPr="00047681">
        <w:rPr>
          <w:rFonts w:ascii="Century Gothic" w:hAnsi="Century Gothic"/>
          <w:sz w:val="21"/>
          <w:szCs w:val="21"/>
        </w:rPr>
        <w:t xml:space="preserve">      </w:t>
      </w:r>
      <w:r w:rsidR="00AF6A60" w:rsidRPr="00047681">
        <w:rPr>
          <w:rFonts w:ascii="Century Gothic" w:hAnsi="Century Gothic"/>
          <w:sz w:val="21"/>
          <w:szCs w:val="21"/>
        </w:rPr>
        <w:t xml:space="preserve">               </w:t>
      </w:r>
      <w:r w:rsidR="00047681" w:rsidRPr="00047681">
        <w:rPr>
          <w:rFonts w:ascii="Century Gothic" w:hAnsi="Century Gothic"/>
          <w:sz w:val="21"/>
          <w:szCs w:val="21"/>
        </w:rPr>
        <w:t xml:space="preserve">                               </w:t>
      </w:r>
      <w:r w:rsidR="00047681" w:rsidRPr="0063212C">
        <w:rPr>
          <w:rFonts w:ascii="Century Gothic" w:hAnsi="Century Gothic"/>
          <w:i/>
          <w:sz w:val="21"/>
          <w:szCs w:val="21"/>
        </w:rPr>
        <w:t>Thank you</w:t>
      </w:r>
      <w:r w:rsidR="00047681" w:rsidRPr="00047681">
        <w:rPr>
          <w:rFonts w:ascii="Century Gothic" w:hAnsi="Century Gothic"/>
          <w:sz w:val="21"/>
          <w:szCs w:val="21"/>
        </w:rPr>
        <w:t>,</w:t>
      </w:r>
    </w:p>
    <w:p w:rsidR="00C20EA8" w:rsidRDefault="00C20EA8" w:rsidP="00C20EA8">
      <w:pPr>
        <w:jc w:val="right"/>
        <w:rPr>
          <w:rFonts w:asciiTheme="majorHAnsi" w:hAnsiTheme="majorHAnsi"/>
          <w:b/>
        </w:rPr>
      </w:pPr>
    </w:p>
    <w:p w:rsidR="008F6109" w:rsidRDefault="008F6109" w:rsidP="00C20EA8">
      <w:pPr>
        <w:jc w:val="right"/>
        <w:rPr>
          <w:rFonts w:ascii="Perpetua Titling MT Light" w:hAnsi="Perpetua Titling MT Light"/>
          <w:b/>
          <w:sz w:val="20"/>
          <w:szCs w:val="20"/>
        </w:rPr>
      </w:pPr>
      <w:r w:rsidRPr="005D3D42">
        <w:rPr>
          <w:rFonts w:ascii="Perpetua Titling MT Light" w:hAnsi="Perpetua Titling MT Light"/>
          <w:b/>
          <w:sz w:val="20"/>
          <w:szCs w:val="20"/>
        </w:rPr>
        <w:t>Rhonda Wachsmuth, MD</w:t>
      </w:r>
    </w:p>
    <w:p w:rsidR="003F40CC" w:rsidRPr="005D3D42" w:rsidRDefault="003F40CC" w:rsidP="00C20EA8">
      <w:pPr>
        <w:jc w:val="right"/>
        <w:rPr>
          <w:rFonts w:ascii="Perpetua Titling MT Light" w:hAnsi="Perpetua Titling MT Light"/>
          <w:b/>
          <w:sz w:val="20"/>
          <w:szCs w:val="20"/>
        </w:rPr>
      </w:pPr>
      <w:r>
        <w:rPr>
          <w:rFonts w:ascii="Perpetua Titling MT Light" w:hAnsi="Perpetua Titling MT Light"/>
          <w:b/>
          <w:sz w:val="20"/>
          <w:szCs w:val="20"/>
        </w:rPr>
        <w:t>Laura Ray, MD</w:t>
      </w:r>
    </w:p>
    <w:p w:rsidR="008F6109" w:rsidRPr="005D3D42" w:rsidRDefault="008F6109" w:rsidP="00C20EA8">
      <w:pPr>
        <w:jc w:val="right"/>
        <w:rPr>
          <w:rFonts w:asciiTheme="majorHAnsi" w:hAnsiTheme="majorHAnsi"/>
          <w:i/>
          <w:sz w:val="21"/>
          <w:szCs w:val="21"/>
        </w:rPr>
      </w:pPr>
      <w:r w:rsidRPr="005D3D42">
        <w:rPr>
          <w:rFonts w:asciiTheme="majorHAnsi" w:hAnsiTheme="majorHAnsi"/>
          <w:b/>
          <w:sz w:val="21"/>
          <w:szCs w:val="21"/>
        </w:rPr>
        <w:t xml:space="preserve">      </w:t>
      </w:r>
      <w:r w:rsidR="00C20EA8" w:rsidRPr="005D3D42">
        <w:rPr>
          <w:rFonts w:asciiTheme="majorHAnsi" w:hAnsiTheme="majorHAnsi"/>
          <w:b/>
          <w:sz w:val="21"/>
          <w:szCs w:val="21"/>
        </w:rPr>
        <w:t xml:space="preserve">   </w:t>
      </w:r>
      <w:r w:rsidRPr="005D3D42">
        <w:rPr>
          <w:rFonts w:asciiTheme="majorHAnsi" w:hAnsiTheme="majorHAnsi"/>
          <w:b/>
          <w:sz w:val="21"/>
          <w:szCs w:val="21"/>
        </w:rPr>
        <w:t xml:space="preserve">  </w:t>
      </w:r>
      <w:r w:rsidR="00C20EA8" w:rsidRPr="005D3D42">
        <w:rPr>
          <w:rFonts w:asciiTheme="majorHAnsi" w:hAnsiTheme="majorHAnsi"/>
          <w:b/>
          <w:sz w:val="21"/>
          <w:szCs w:val="21"/>
        </w:rPr>
        <w:t xml:space="preserve"> </w:t>
      </w:r>
      <w:r w:rsidRPr="005D3D42">
        <w:rPr>
          <w:rFonts w:asciiTheme="majorHAnsi" w:hAnsiTheme="majorHAnsi"/>
          <w:b/>
          <w:sz w:val="21"/>
          <w:szCs w:val="21"/>
        </w:rPr>
        <w:t xml:space="preserve">  </w:t>
      </w:r>
      <w:r w:rsidRPr="005D3D42">
        <w:rPr>
          <w:rFonts w:asciiTheme="majorHAnsi" w:hAnsiTheme="majorHAnsi"/>
          <w:i/>
          <w:sz w:val="21"/>
          <w:szCs w:val="21"/>
        </w:rPr>
        <w:t>Christi Howard, NP-C</w:t>
      </w:r>
    </w:p>
    <w:p w:rsidR="008F6109" w:rsidRPr="005D3D42" w:rsidRDefault="008F6109" w:rsidP="00C20EA8">
      <w:pPr>
        <w:jc w:val="right"/>
        <w:rPr>
          <w:rFonts w:asciiTheme="majorHAnsi" w:hAnsiTheme="majorHAnsi"/>
          <w:i/>
          <w:sz w:val="21"/>
          <w:szCs w:val="21"/>
        </w:rPr>
      </w:pPr>
      <w:r w:rsidRPr="005D3D42">
        <w:rPr>
          <w:rFonts w:asciiTheme="majorHAnsi" w:hAnsiTheme="majorHAnsi"/>
          <w:i/>
          <w:sz w:val="21"/>
          <w:szCs w:val="21"/>
        </w:rPr>
        <w:t xml:space="preserve">    </w:t>
      </w:r>
      <w:r w:rsidR="00C20EA8" w:rsidRPr="005D3D42">
        <w:rPr>
          <w:rFonts w:asciiTheme="majorHAnsi" w:hAnsiTheme="majorHAnsi"/>
          <w:i/>
          <w:sz w:val="21"/>
          <w:szCs w:val="21"/>
        </w:rPr>
        <w:t xml:space="preserve">        Heather Roberts, NP-C</w:t>
      </w:r>
    </w:p>
    <w:p w:rsidR="00C20EA8" w:rsidRDefault="00C20EA8" w:rsidP="00C20EA8">
      <w:pPr>
        <w:jc w:val="right"/>
        <w:rPr>
          <w:rFonts w:asciiTheme="majorHAnsi" w:hAnsiTheme="majorHAnsi"/>
          <w:i/>
          <w:sz w:val="21"/>
          <w:szCs w:val="21"/>
        </w:rPr>
      </w:pPr>
      <w:r w:rsidRPr="005D3D42">
        <w:rPr>
          <w:rFonts w:asciiTheme="majorHAnsi" w:hAnsiTheme="majorHAnsi"/>
          <w:i/>
          <w:sz w:val="21"/>
          <w:szCs w:val="21"/>
        </w:rPr>
        <w:t xml:space="preserve">               Kimberly Pinto, PA-C</w:t>
      </w:r>
    </w:p>
    <w:p w:rsidR="00AF04A4" w:rsidRDefault="00AF04A4" w:rsidP="00C20EA8">
      <w:pPr>
        <w:jc w:val="right"/>
        <w:rPr>
          <w:rFonts w:asciiTheme="majorHAnsi" w:hAnsiTheme="majorHAnsi"/>
          <w:i/>
          <w:sz w:val="21"/>
          <w:szCs w:val="21"/>
        </w:rPr>
      </w:pPr>
      <w:r>
        <w:rPr>
          <w:rFonts w:asciiTheme="majorHAnsi" w:hAnsiTheme="majorHAnsi"/>
          <w:i/>
          <w:sz w:val="21"/>
          <w:szCs w:val="21"/>
        </w:rPr>
        <w:t>Lori Plummer, NP-C</w:t>
      </w:r>
    </w:p>
    <w:p w:rsidR="00AF04A4" w:rsidRDefault="00AF04A4" w:rsidP="00C20EA8">
      <w:pPr>
        <w:jc w:val="right"/>
        <w:rPr>
          <w:rFonts w:asciiTheme="majorHAnsi" w:hAnsiTheme="majorHAnsi"/>
          <w:i/>
          <w:sz w:val="21"/>
          <w:szCs w:val="21"/>
        </w:rPr>
      </w:pPr>
      <w:r>
        <w:rPr>
          <w:rFonts w:asciiTheme="majorHAnsi" w:hAnsiTheme="majorHAnsi"/>
          <w:i/>
          <w:sz w:val="21"/>
          <w:szCs w:val="21"/>
        </w:rPr>
        <w:t xml:space="preserve">Elaina </w:t>
      </w:r>
      <w:proofErr w:type="spellStart"/>
      <w:r>
        <w:rPr>
          <w:rFonts w:asciiTheme="majorHAnsi" w:hAnsiTheme="majorHAnsi"/>
          <w:i/>
          <w:sz w:val="21"/>
          <w:szCs w:val="21"/>
        </w:rPr>
        <w:t>Averett</w:t>
      </w:r>
      <w:proofErr w:type="spellEnd"/>
      <w:r>
        <w:rPr>
          <w:rFonts w:asciiTheme="majorHAnsi" w:hAnsiTheme="majorHAnsi"/>
          <w:i/>
          <w:sz w:val="21"/>
          <w:szCs w:val="21"/>
        </w:rPr>
        <w:t>, NP-C</w:t>
      </w:r>
    </w:p>
    <w:p w:rsidR="00AF6A60" w:rsidRDefault="00AF6A60" w:rsidP="008D6FC6">
      <w:pPr>
        <w:rPr>
          <w:rFonts w:asciiTheme="majorHAnsi" w:hAnsiTheme="majorHAnsi"/>
          <w:i/>
          <w:sz w:val="21"/>
          <w:szCs w:val="21"/>
        </w:rPr>
      </w:pPr>
    </w:p>
    <w:p w:rsidR="00AF04A4" w:rsidRDefault="00AF04A4" w:rsidP="003F40CC">
      <w:pPr>
        <w:pStyle w:val="Footer"/>
        <w:jc w:val="center"/>
        <w:rPr>
          <w:rFonts w:ascii="Century Gothic" w:hAnsi="Century Gothic"/>
          <w:i/>
          <w:color w:val="000000" w:themeColor="text1"/>
          <w:sz w:val="20"/>
          <w:szCs w:val="20"/>
        </w:rPr>
      </w:pPr>
    </w:p>
    <w:p w:rsidR="003F40CC" w:rsidRPr="003F40CC" w:rsidRDefault="003F40CC" w:rsidP="003F40CC">
      <w:pPr>
        <w:pStyle w:val="Footer"/>
        <w:jc w:val="center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3F40CC">
        <w:rPr>
          <w:rFonts w:ascii="Century Gothic" w:hAnsi="Century Gothic"/>
          <w:i/>
          <w:color w:val="000000" w:themeColor="text1"/>
          <w:sz w:val="20"/>
          <w:szCs w:val="20"/>
        </w:rPr>
        <w:t xml:space="preserve">900 Towne Lake Pkwy </w:t>
      </w:r>
      <w:r w:rsidRPr="003F40CC">
        <w:rPr>
          <w:rFonts w:ascii="Century Gothic" w:hAnsi="Century Gothic"/>
          <w:i/>
          <w:noProof/>
          <w:color w:val="000000" w:themeColor="text1"/>
          <w:sz w:val="20"/>
          <w:szCs w:val="20"/>
        </w:rPr>
        <w:drawing>
          <wp:inline distT="0" distB="0" distL="0" distR="0" wp14:anchorId="0DD07F7B" wp14:editId="12B75319">
            <wp:extent cx="80794" cy="10130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517" cy="3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0CC">
        <w:rPr>
          <w:rFonts w:ascii="Century Gothic" w:hAnsi="Century Gothic"/>
          <w:i/>
          <w:color w:val="000000" w:themeColor="text1"/>
          <w:sz w:val="20"/>
          <w:szCs w:val="20"/>
        </w:rPr>
        <w:t xml:space="preserve"> Suite 312 </w:t>
      </w:r>
      <w:r w:rsidRPr="003F40CC">
        <w:rPr>
          <w:rFonts w:ascii="Century Gothic" w:hAnsi="Century Gothic"/>
          <w:i/>
          <w:noProof/>
          <w:color w:val="000000" w:themeColor="text1"/>
          <w:sz w:val="20"/>
          <w:szCs w:val="20"/>
        </w:rPr>
        <w:drawing>
          <wp:inline distT="0" distB="0" distL="0" distR="0" wp14:anchorId="1DFBAF84" wp14:editId="5B890EBA">
            <wp:extent cx="80794" cy="101309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517" cy="3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0CC">
        <w:rPr>
          <w:rFonts w:ascii="Century Gothic" w:hAnsi="Century Gothic"/>
          <w:i/>
          <w:color w:val="000000" w:themeColor="text1"/>
          <w:sz w:val="20"/>
          <w:szCs w:val="20"/>
        </w:rPr>
        <w:t xml:space="preserve"> Woodstock, Georgia 30189</w:t>
      </w:r>
    </w:p>
    <w:p w:rsidR="003F40CC" w:rsidRPr="003F40CC" w:rsidRDefault="003F40CC" w:rsidP="003F40CC">
      <w:pPr>
        <w:pStyle w:val="Footer"/>
        <w:jc w:val="center"/>
        <w:rPr>
          <w:rFonts w:ascii="Century Gothic" w:hAnsi="Century Gothic"/>
          <w:i/>
          <w:noProof/>
          <w:color w:val="000000" w:themeColor="text1"/>
          <w:sz w:val="20"/>
          <w:szCs w:val="20"/>
        </w:rPr>
      </w:pPr>
      <w:r w:rsidRPr="003F40CC">
        <w:rPr>
          <w:rFonts w:ascii="Century Gothic" w:hAnsi="Century Gothic"/>
          <w:i/>
          <w:color w:val="000000" w:themeColor="text1"/>
          <w:sz w:val="20"/>
          <w:szCs w:val="20"/>
        </w:rPr>
        <w:t xml:space="preserve">780 Canton Road NE </w:t>
      </w:r>
      <w:r w:rsidRPr="003F40CC">
        <w:rPr>
          <w:rFonts w:ascii="Century Gothic" w:hAnsi="Century Gothic"/>
          <w:i/>
          <w:noProof/>
          <w:color w:val="000000" w:themeColor="text1"/>
          <w:sz w:val="20"/>
          <w:szCs w:val="20"/>
        </w:rPr>
        <w:drawing>
          <wp:inline distT="0" distB="0" distL="0" distR="0" wp14:anchorId="3406E31E" wp14:editId="0743BECF">
            <wp:extent cx="80794" cy="101309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517" cy="3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0CC">
        <w:rPr>
          <w:rFonts w:ascii="Century Gothic" w:hAnsi="Century Gothic"/>
          <w:i/>
          <w:color w:val="000000" w:themeColor="text1"/>
          <w:sz w:val="20"/>
          <w:szCs w:val="20"/>
        </w:rPr>
        <w:t xml:space="preserve"> Suite 320 </w:t>
      </w:r>
      <w:r w:rsidRPr="003F40CC">
        <w:rPr>
          <w:rFonts w:ascii="Century Gothic" w:hAnsi="Century Gothic"/>
          <w:i/>
          <w:noProof/>
          <w:color w:val="000000" w:themeColor="text1"/>
          <w:sz w:val="20"/>
          <w:szCs w:val="20"/>
        </w:rPr>
        <w:drawing>
          <wp:inline distT="0" distB="0" distL="0" distR="0" wp14:anchorId="4CFBB48F" wp14:editId="6F4AB5FA">
            <wp:extent cx="80794" cy="101309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517" cy="3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0CC">
        <w:rPr>
          <w:rFonts w:ascii="Century Gothic" w:hAnsi="Century Gothic"/>
          <w:i/>
          <w:color w:val="000000" w:themeColor="text1"/>
          <w:sz w:val="20"/>
          <w:szCs w:val="20"/>
        </w:rPr>
        <w:t xml:space="preserve"> Marietta, Georgia 30060</w:t>
      </w:r>
    </w:p>
    <w:p w:rsidR="003F40CC" w:rsidRPr="003F40CC" w:rsidRDefault="003F40CC" w:rsidP="003F40CC">
      <w:pPr>
        <w:pStyle w:val="Footer"/>
        <w:jc w:val="center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3F40CC">
        <w:rPr>
          <w:rFonts w:ascii="Century Gothic" w:hAnsi="Century Gothic"/>
          <w:i/>
          <w:color w:val="000000" w:themeColor="text1"/>
          <w:sz w:val="20"/>
          <w:szCs w:val="20"/>
        </w:rPr>
        <w:t xml:space="preserve">678.370.0370 </w:t>
      </w:r>
      <w:r w:rsidRPr="003F40CC">
        <w:rPr>
          <w:rFonts w:ascii="Century Gothic" w:hAnsi="Century Gothic"/>
          <w:i/>
          <w:noProof/>
          <w:color w:val="000000" w:themeColor="text1"/>
          <w:sz w:val="20"/>
          <w:szCs w:val="20"/>
        </w:rPr>
        <w:drawing>
          <wp:inline distT="0" distB="0" distL="0" distR="0" wp14:anchorId="20342478" wp14:editId="0B67D1C2">
            <wp:extent cx="80794" cy="101309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517" cy="3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0CC">
        <w:rPr>
          <w:rFonts w:ascii="Century Gothic" w:hAnsi="Century Gothic"/>
          <w:i/>
          <w:color w:val="000000" w:themeColor="text1"/>
          <w:sz w:val="20"/>
          <w:szCs w:val="20"/>
        </w:rPr>
        <w:t xml:space="preserve"> fax:  678.370.0371</w:t>
      </w:r>
    </w:p>
    <w:p w:rsidR="00887EBB" w:rsidRPr="00FB6B3C" w:rsidRDefault="00FB6B3C" w:rsidP="00047681">
      <w:pPr>
        <w:tabs>
          <w:tab w:val="center" w:pos="5688"/>
          <w:tab w:val="left" w:pos="10179"/>
        </w:tabs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email: info@georgiabreastcare.com</w:t>
      </w:r>
    </w:p>
    <w:sectPr w:rsidR="00887EBB" w:rsidRPr="00FB6B3C" w:rsidSect="0004768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 Titling MT Light">
    <w:panose1 w:val="020205020605050208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012"/>
    <w:multiLevelType w:val="hybridMultilevel"/>
    <w:tmpl w:val="E0D6F0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D554A0"/>
    <w:multiLevelType w:val="hybridMultilevel"/>
    <w:tmpl w:val="95986452"/>
    <w:lvl w:ilvl="0" w:tplc="CDDE5852">
      <w:start w:val="1"/>
      <w:numFmt w:val="bullet"/>
      <w:lvlText w:val=""/>
      <w:lvlJc w:val="left"/>
      <w:pPr>
        <w:ind w:left="72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67DF2"/>
    <w:multiLevelType w:val="hybridMultilevel"/>
    <w:tmpl w:val="B8C27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E20005"/>
    <w:multiLevelType w:val="hybridMultilevel"/>
    <w:tmpl w:val="C1D819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566061"/>
    <w:multiLevelType w:val="hybridMultilevel"/>
    <w:tmpl w:val="427CF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237F8"/>
    <w:multiLevelType w:val="hybridMultilevel"/>
    <w:tmpl w:val="CBEE1D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5D3172"/>
    <w:multiLevelType w:val="hybridMultilevel"/>
    <w:tmpl w:val="1EAC31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DA5363"/>
    <w:multiLevelType w:val="hybridMultilevel"/>
    <w:tmpl w:val="9038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24"/>
    <w:rsid w:val="000248EE"/>
    <w:rsid w:val="00026EE4"/>
    <w:rsid w:val="000309E9"/>
    <w:rsid w:val="00040AEC"/>
    <w:rsid w:val="00047681"/>
    <w:rsid w:val="00060EF4"/>
    <w:rsid w:val="0007457B"/>
    <w:rsid w:val="00094C9C"/>
    <w:rsid w:val="000B02D5"/>
    <w:rsid w:val="000B1B87"/>
    <w:rsid w:val="000D1359"/>
    <w:rsid w:val="000D30F6"/>
    <w:rsid w:val="000F2B84"/>
    <w:rsid w:val="00117322"/>
    <w:rsid w:val="001231B1"/>
    <w:rsid w:val="00125725"/>
    <w:rsid w:val="00132B61"/>
    <w:rsid w:val="00184ACE"/>
    <w:rsid w:val="00186652"/>
    <w:rsid w:val="001A1BB9"/>
    <w:rsid w:val="001A29DA"/>
    <w:rsid w:val="001C3D54"/>
    <w:rsid w:val="001C693C"/>
    <w:rsid w:val="001F0D78"/>
    <w:rsid w:val="0020269A"/>
    <w:rsid w:val="0020395C"/>
    <w:rsid w:val="002062C5"/>
    <w:rsid w:val="00232287"/>
    <w:rsid w:val="0023233D"/>
    <w:rsid w:val="002578C2"/>
    <w:rsid w:val="002608F2"/>
    <w:rsid w:val="00270DF1"/>
    <w:rsid w:val="00293F71"/>
    <w:rsid w:val="00296D27"/>
    <w:rsid w:val="002E648C"/>
    <w:rsid w:val="002E64AF"/>
    <w:rsid w:val="002F2709"/>
    <w:rsid w:val="00312F20"/>
    <w:rsid w:val="003329AE"/>
    <w:rsid w:val="00341D6F"/>
    <w:rsid w:val="0034313C"/>
    <w:rsid w:val="00361944"/>
    <w:rsid w:val="003879F5"/>
    <w:rsid w:val="003C6C30"/>
    <w:rsid w:val="003D6FF9"/>
    <w:rsid w:val="003E5BB9"/>
    <w:rsid w:val="003F40CC"/>
    <w:rsid w:val="00423FFC"/>
    <w:rsid w:val="00433284"/>
    <w:rsid w:val="00433E01"/>
    <w:rsid w:val="00453611"/>
    <w:rsid w:val="004672C6"/>
    <w:rsid w:val="00467403"/>
    <w:rsid w:val="004B59F6"/>
    <w:rsid w:val="004D3797"/>
    <w:rsid w:val="00500112"/>
    <w:rsid w:val="0052086E"/>
    <w:rsid w:val="0056549A"/>
    <w:rsid w:val="0058502C"/>
    <w:rsid w:val="00586BD9"/>
    <w:rsid w:val="0059140D"/>
    <w:rsid w:val="005D1A54"/>
    <w:rsid w:val="005D3D42"/>
    <w:rsid w:val="005E1463"/>
    <w:rsid w:val="005F38C0"/>
    <w:rsid w:val="0063212C"/>
    <w:rsid w:val="00647A7D"/>
    <w:rsid w:val="00664B18"/>
    <w:rsid w:val="00685360"/>
    <w:rsid w:val="0069022C"/>
    <w:rsid w:val="006A7615"/>
    <w:rsid w:val="006B6796"/>
    <w:rsid w:val="006C0A22"/>
    <w:rsid w:val="006C4207"/>
    <w:rsid w:val="006E082C"/>
    <w:rsid w:val="007064AF"/>
    <w:rsid w:val="00706FCB"/>
    <w:rsid w:val="00717487"/>
    <w:rsid w:val="007645D8"/>
    <w:rsid w:val="00783E34"/>
    <w:rsid w:val="00793B24"/>
    <w:rsid w:val="00797BCA"/>
    <w:rsid w:val="007A287F"/>
    <w:rsid w:val="007A32B8"/>
    <w:rsid w:val="007A79B5"/>
    <w:rsid w:val="007B7DAD"/>
    <w:rsid w:val="007C5252"/>
    <w:rsid w:val="007E0CD3"/>
    <w:rsid w:val="007F1452"/>
    <w:rsid w:val="007F1FD9"/>
    <w:rsid w:val="00817E9E"/>
    <w:rsid w:val="008236A9"/>
    <w:rsid w:val="00823F10"/>
    <w:rsid w:val="00834619"/>
    <w:rsid w:val="0088646A"/>
    <w:rsid w:val="00887EBB"/>
    <w:rsid w:val="008A6723"/>
    <w:rsid w:val="008D375E"/>
    <w:rsid w:val="008D6FC6"/>
    <w:rsid w:val="008E02B7"/>
    <w:rsid w:val="008F6109"/>
    <w:rsid w:val="008F68D4"/>
    <w:rsid w:val="008F6C08"/>
    <w:rsid w:val="00903C9A"/>
    <w:rsid w:val="00923CB2"/>
    <w:rsid w:val="00950F84"/>
    <w:rsid w:val="00955984"/>
    <w:rsid w:val="009631E9"/>
    <w:rsid w:val="009649FE"/>
    <w:rsid w:val="00983A7E"/>
    <w:rsid w:val="00995BA3"/>
    <w:rsid w:val="00A20823"/>
    <w:rsid w:val="00A37246"/>
    <w:rsid w:val="00A40C09"/>
    <w:rsid w:val="00A774A3"/>
    <w:rsid w:val="00A82405"/>
    <w:rsid w:val="00AB0CE7"/>
    <w:rsid w:val="00AB4BA5"/>
    <w:rsid w:val="00AD49C9"/>
    <w:rsid w:val="00AF04A4"/>
    <w:rsid w:val="00AF3094"/>
    <w:rsid w:val="00AF6A60"/>
    <w:rsid w:val="00B00974"/>
    <w:rsid w:val="00B1268D"/>
    <w:rsid w:val="00B14B52"/>
    <w:rsid w:val="00B402E0"/>
    <w:rsid w:val="00B436CB"/>
    <w:rsid w:val="00B469FC"/>
    <w:rsid w:val="00B50DEE"/>
    <w:rsid w:val="00B64485"/>
    <w:rsid w:val="00B65218"/>
    <w:rsid w:val="00BA1AB2"/>
    <w:rsid w:val="00BB1F55"/>
    <w:rsid w:val="00BB5039"/>
    <w:rsid w:val="00BB758E"/>
    <w:rsid w:val="00BC3C31"/>
    <w:rsid w:val="00BD2251"/>
    <w:rsid w:val="00BF3406"/>
    <w:rsid w:val="00C057A1"/>
    <w:rsid w:val="00C20EA8"/>
    <w:rsid w:val="00C3118C"/>
    <w:rsid w:val="00C34042"/>
    <w:rsid w:val="00C367FE"/>
    <w:rsid w:val="00C36FC4"/>
    <w:rsid w:val="00C45D6F"/>
    <w:rsid w:val="00C53C8E"/>
    <w:rsid w:val="00C853B7"/>
    <w:rsid w:val="00C944BE"/>
    <w:rsid w:val="00CA0AFC"/>
    <w:rsid w:val="00CA4FCC"/>
    <w:rsid w:val="00CC12EF"/>
    <w:rsid w:val="00CC2B46"/>
    <w:rsid w:val="00CC38F5"/>
    <w:rsid w:val="00CE77FA"/>
    <w:rsid w:val="00CF2646"/>
    <w:rsid w:val="00CF7D6B"/>
    <w:rsid w:val="00D14276"/>
    <w:rsid w:val="00D2069D"/>
    <w:rsid w:val="00D22D98"/>
    <w:rsid w:val="00D33971"/>
    <w:rsid w:val="00D354CF"/>
    <w:rsid w:val="00D35602"/>
    <w:rsid w:val="00D43095"/>
    <w:rsid w:val="00D5080C"/>
    <w:rsid w:val="00D80C46"/>
    <w:rsid w:val="00DA04C2"/>
    <w:rsid w:val="00DA29F9"/>
    <w:rsid w:val="00DA3DAF"/>
    <w:rsid w:val="00DB15D6"/>
    <w:rsid w:val="00DB1911"/>
    <w:rsid w:val="00DB21F4"/>
    <w:rsid w:val="00DE47CD"/>
    <w:rsid w:val="00E321B9"/>
    <w:rsid w:val="00E64603"/>
    <w:rsid w:val="00E90FBE"/>
    <w:rsid w:val="00E95A0C"/>
    <w:rsid w:val="00EA2478"/>
    <w:rsid w:val="00EA39A6"/>
    <w:rsid w:val="00EC132D"/>
    <w:rsid w:val="00EC3EA4"/>
    <w:rsid w:val="00EE7F40"/>
    <w:rsid w:val="00EF08F8"/>
    <w:rsid w:val="00F02B90"/>
    <w:rsid w:val="00F37206"/>
    <w:rsid w:val="00F5688D"/>
    <w:rsid w:val="00F60D9E"/>
    <w:rsid w:val="00F83D0D"/>
    <w:rsid w:val="00F855AE"/>
    <w:rsid w:val="00F8581A"/>
    <w:rsid w:val="00F928D4"/>
    <w:rsid w:val="00F97EA2"/>
    <w:rsid w:val="00FA0BB9"/>
    <w:rsid w:val="00FB6B3C"/>
    <w:rsid w:val="00FC52FD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D7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2C"/>
    <w:pPr>
      <w:ind w:left="720"/>
      <w:contextualSpacing/>
    </w:pPr>
  </w:style>
  <w:style w:type="paragraph" w:styleId="NoSpacing">
    <w:name w:val="No Spacing"/>
    <w:uiPriority w:val="1"/>
    <w:qFormat/>
    <w:rsid w:val="00887EBB"/>
    <w:rPr>
      <w:rFonts w:ascii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B00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8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40CC"/>
    <w:pPr>
      <w:tabs>
        <w:tab w:val="center" w:pos="4680"/>
        <w:tab w:val="right" w:pos="9360"/>
      </w:tabs>
    </w:pPr>
    <w:rPr>
      <w:rFonts w:asciiTheme="minorHAnsi" w:hAnsi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40CC"/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rgiabreastca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Meadows</dc:creator>
  <cp:keywords/>
  <dc:description/>
  <cp:lastModifiedBy>DEBRA MEADOWS</cp:lastModifiedBy>
  <cp:revision>2</cp:revision>
  <cp:lastPrinted>2019-12-17T21:30:00Z</cp:lastPrinted>
  <dcterms:created xsi:type="dcterms:W3CDTF">2019-12-19T17:11:00Z</dcterms:created>
  <dcterms:modified xsi:type="dcterms:W3CDTF">2019-12-19T17:11:00Z</dcterms:modified>
</cp:coreProperties>
</file>